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D3FAC0" w14:textId="77777777" w:rsidR="0095769E" w:rsidRPr="004A6D67" w:rsidRDefault="0095769E" w:rsidP="0095769E">
      <w:pPr>
        <w:rPr>
          <w:rFonts w:ascii="Book Antiqua" w:hAnsi="Book Antiqua"/>
          <w:lang w:val="sr-Latn-CS"/>
        </w:rPr>
      </w:pPr>
    </w:p>
    <w:p w14:paraId="454758B6" w14:textId="77777777" w:rsidR="0095769E" w:rsidRPr="004A6D67" w:rsidRDefault="0095769E" w:rsidP="0095769E">
      <w:pPr>
        <w:rPr>
          <w:rFonts w:ascii="Book Antiqua" w:hAnsi="Book Antiqua"/>
          <w:lang w:val="sr-Latn-CS"/>
        </w:rPr>
      </w:pPr>
      <w:r w:rsidRPr="004A6D67">
        <w:rPr>
          <w:rFonts w:ascii="Book Antiqua" w:eastAsia="MS Mincho" w:hAnsi="Book Antiqua" w:cs="Book Antiqua"/>
          <w:b/>
          <w:bCs/>
          <w:noProof/>
          <w:sz w:val="32"/>
          <w:szCs w:val="32"/>
          <w:lang w:val="en-US" w:eastAsia="en-US"/>
        </w:rPr>
        <w:drawing>
          <wp:anchor distT="0" distB="0" distL="114300" distR="114300" simplePos="0" relativeHeight="251660288" behindDoc="1" locked="0" layoutInCell="1" allowOverlap="1" wp14:anchorId="289D1E46" wp14:editId="2E9F35B4">
            <wp:simplePos x="0" y="0"/>
            <wp:positionH relativeFrom="column">
              <wp:posOffset>2600325</wp:posOffset>
            </wp:positionH>
            <wp:positionV relativeFrom="paragraph">
              <wp:posOffset>3175</wp:posOffset>
            </wp:positionV>
            <wp:extent cx="800100" cy="781050"/>
            <wp:effectExtent l="1905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800100" cy="781050"/>
                    </a:xfrm>
                    <a:prstGeom prst="rect">
                      <a:avLst/>
                    </a:prstGeom>
                    <a:noFill/>
                  </pic:spPr>
                </pic:pic>
              </a:graphicData>
            </a:graphic>
          </wp:anchor>
        </w:drawing>
      </w:r>
    </w:p>
    <w:p w14:paraId="5D232A76" w14:textId="77777777" w:rsidR="0095769E" w:rsidRPr="004A6D67" w:rsidRDefault="0095769E" w:rsidP="0095769E">
      <w:pPr>
        <w:rPr>
          <w:rFonts w:ascii="Book Antiqua" w:hAnsi="Book Antiqua"/>
          <w:bCs/>
          <w:lang w:val="sr-Latn-CS"/>
        </w:rPr>
      </w:pPr>
    </w:p>
    <w:p w14:paraId="2920E3BC" w14:textId="77777777" w:rsidR="0095769E" w:rsidRPr="004A6D67" w:rsidRDefault="0095769E" w:rsidP="0095769E">
      <w:pPr>
        <w:ind w:right="-90"/>
        <w:jc w:val="center"/>
        <w:rPr>
          <w:rFonts w:ascii="Book Antiqua" w:hAnsi="Book Antiqua"/>
          <w:b/>
          <w:bCs/>
          <w:lang w:val="sr-Latn-CS"/>
        </w:rPr>
      </w:pPr>
      <w:r w:rsidRPr="004A6D67">
        <w:rPr>
          <w:rFonts w:ascii="Book Antiqua" w:hAnsi="Book Antiqua"/>
          <w:b/>
          <w:bCs/>
          <w:sz w:val="32"/>
          <w:lang w:val="sr-Latn-CS"/>
        </w:rPr>
        <w:tab/>
      </w:r>
    </w:p>
    <w:p w14:paraId="6DCD683A" w14:textId="77777777" w:rsidR="0095769E" w:rsidRPr="004A6D67" w:rsidRDefault="0095769E" w:rsidP="0095769E">
      <w:pPr>
        <w:ind w:right="-90"/>
        <w:rPr>
          <w:rFonts w:ascii="Book Antiqua" w:hAnsi="Book Antiqua" w:cs="Book Antiqua"/>
          <w:b/>
          <w:bCs/>
          <w:sz w:val="32"/>
          <w:szCs w:val="32"/>
          <w:lang w:val="sr-Latn-CS"/>
        </w:rPr>
      </w:pPr>
    </w:p>
    <w:p w14:paraId="7C247D77" w14:textId="77777777" w:rsidR="0095769E" w:rsidRPr="002E2179" w:rsidRDefault="0095769E" w:rsidP="0095769E">
      <w:pPr>
        <w:ind w:right="-90"/>
        <w:jc w:val="center"/>
        <w:rPr>
          <w:rFonts w:ascii="Book Antiqua" w:eastAsia="Batang" w:hAnsi="Book Antiqua"/>
          <w:b/>
          <w:bCs/>
          <w:lang w:val="sr-Latn-CS"/>
        </w:rPr>
      </w:pPr>
      <w:r w:rsidRPr="002E2179">
        <w:rPr>
          <w:rFonts w:ascii="Book Antiqua" w:hAnsi="Book Antiqua" w:cs="Book Antiqua"/>
          <w:b/>
          <w:bCs/>
          <w:lang w:val="sr-Latn-CS"/>
        </w:rPr>
        <w:t>Republika e Kosovës</w:t>
      </w:r>
    </w:p>
    <w:p w14:paraId="1EEE3CF0" w14:textId="77777777" w:rsidR="0095769E" w:rsidRPr="002E2179" w:rsidRDefault="00F20809" w:rsidP="0095769E">
      <w:pPr>
        <w:ind w:right="-90"/>
        <w:jc w:val="center"/>
        <w:rPr>
          <w:rFonts w:ascii="Book Antiqua" w:hAnsi="Book Antiqua" w:cs="Book Antiqua"/>
          <w:bCs/>
          <w:lang w:val="sr-Latn-CS"/>
        </w:rPr>
      </w:pPr>
      <w:r w:rsidRPr="002E2179">
        <w:rPr>
          <w:rFonts w:ascii="Book Antiqua" w:eastAsia="Batang" w:hAnsi="Book Antiqua"/>
          <w:b/>
          <w:bCs/>
          <w:lang w:val="sr-Cyrl-RS"/>
        </w:rPr>
        <w:t>Република Косово</w:t>
      </w:r>
      <w:r w:rsidR="00B04C24" w:rsidRPr="002E2179">
        <w:rPr>
          <w:rFonts w:ascii="Book Antiqua" w:eastAsia="Batang" w:hAnsi="Book Antiqua"/>
          <w:b/>
          <w:bCs/>
          <w:lang w:val="sr-Cyrl-RS"/>
        </w:rPr>
        <w:t xml:space="preserve"> </w:t>
      </w:r>
      <w:r w:rsidR="0095769E" w:rsidRPr="002E2179">
        <w:rPr>
          <w:rFonts w:ascii="Book Antiqua" w:eastAsia="Batang" w:hAnsi="Book Antiqua"/>
          <w:b/>
          <w:bCs/>
          <w:lang w:val="sr-Latn-CS"/>
        </w:rPr>
        <w:t>-</w:t>
      </w:r>
      <w:r w:rsidR="00B04C24" w:rsidRPr="002E2179">
        <w:rPr>
          <w:rFonts w:ascii="Book Antiqua" w:eastAsia="Batang" w:hAnsi="Book Antiqua"/>
          <w:b/>
          <w:bCs/>
          <w:lang w:val="sr-Cyrl-RS"/>
        </w:rPr>
        <w:t xml:space="preserve"> </w:t>
      </w:r>
      <w:r w:rsidR="0095769E" w:rsidRPr="002E2179">
        <w:rPr>
          <w:rFonts w:ascii="Book Antiqua" w:hAnsi="Book Antiqua"/>
          <w:b/>
          <w:bCs/>
          <w:lang w:val="sr-Latn-CS"/>
        </w:rPr>
        <w:t>Republic of Kosovo</w:t>
      </w:r>
    </w:p>
    <w:p w14:paraId="34A47CA9" w14:textId="77777777" w:rsidR="0095769E" w:rsidRPr="00B04C24" w:rsidRDefault="00B04C24" w:rsidP="0095769E">
      <w:pPr>
        <w:jc w:val="center"/>
        <w:rPr>
          <w:rFonts w:ascii="Book Antiqua" w:hAnsi="Book Antiqua" w:cs="Book Antiqua"/>
          <w:iCs/>
          <w:lang w:val="sr-Latn-CS"/>
        </w:rPr>
      </w:pPr>
      <w:r>
        <w:rPr>
          <w:rFonts w:ascii="Book Antiqua" w:hAnsi="Book Antiqua" w:cs="Book Antiqua"/>
          <w:iCs/>
          <w:lang w:val="sr-Latn-CS"/>
        </w:rPr>
        <w:t>Qeveria - Влада</w:t>
      </w:r>
      <w:r w:rsidR="0095769E" w:rsidRPr="00B04C24">
        <w:rPr>
          <w:rFonts w:ascii="Book Antiqua" w:hAnsi="Book Antiqua" w:cs="Book Antiqua"/>
          <w:iCs/>
          <w:lang w:val="sr-Latn-CS"/>
        </w:rPr>
        <w:t xml:space="preserve"> – Government</w:t>
      </w:r>
    </w:p>
    <w:p w14:paraId="254F1F16" w14:textId="77777777" w:rsidR="0095769E" w:rsidRPr="004A6D67" w:rsidRDefault="0095769E" w:rsidP="0095769E">
      <w:pPr>
        <w:spacing w:line="315" w:lineRule="atLeast"/>
        <w:jc w:val="center"/>
        <w:textAlignment w:val="baseline"/>
        <w:rPr>
          <w:rFonts w:ascii="Book Antiqua" w:hAnsi="Book Antiqua"/>
          <w:sz w:val="22"/>
          <w:szCs w:val="22"/>
        </w:rPr>
      </w:pPr>
      <w:r w:rsidRPr="004A6D67">
        <w:rPr>
          <w:rFonts w:ascii="Book Antiqua" w:hAnsi="Book Antiqua"/>
          <w:sz w:val="22"/>
          <w:szCs w:val="22"/>
        </w:rPr>
        <w:t>Ministria për Komunitete dhe Kthim / Mинистарство за заједнице и повратак /</w:t>
      </w:r>
    </w:p>
    <w:p w14:paraId="6768519A" w14:textId="77777777" w:rsidR="0095769E" w:rsidRPr="004A6D67" w:rsidRDefault="0095769E" w:rsidP="0095769E">
      <w:pPr>
        <w:jc w:val="center"/>
        <w:rPr>
          <w:rFonts w:ascii="Book Antiqua" w:hAnsi="Book Antiqua"/>
          <w:i/>
          <w:sz w:val="22"/>
          <w:szCs w:val="22"/>
          <w:lang w:val="sr-Latn-CS"/>
        </w:rPr>
      </w:pPr>
      <w:r w:rsidRPr="004A6D67">
        <w:rPr>
          <w:rFonts w:ascii="Book Antiqua" w:hAnsi="Book Antiqua"/>
          <w:sz w:val="22"/>
          <w:szCs w:val="22"/>
        </w:rPr>
        <w:t xml:space="preserve"> Ministry of Communities and Return</w:t>
      </w:r>
    </w:p>
    <w:p w14:paraId="280F6D25" w14:textId="77777777" w:rsidR="0095769E" w:rsidRPr="004A6D67" w:rsidRDefault="0095769E" w:rsidP="0095769E">
      <w:pPr>
        <w:pBdr>
          <w:bottom w:val="single" w:sz="4" w:space="9" w:color="auto"/>
        </w:pBdr>
        <w:rPr>
          <w:rFonts w:ascii="Book Antiqua" w:hAnsi="Book Antiqua"/>
          <w:i/>
          <w:sz w:val="22"/>
          <w:szCs w:val="22"/>
          <w:lang w:val="sr-Latn-CS"/>
        </w:rPr>
      </w:pPr>
    </w:p>
    <w:p w14:paraId="72DAE301" w14:textId="77777777" w:rsidR="0095769E" w:rsidRPr="004A6D67" w:rsidRDefault="00984A5E" w:rsidP="0095769E">
      <w:pPr>
        <w:tabs>
          <w:tab w:val="center" w:pos="4680"/>
          <w:tab w:val="left" w:pos="5865"/>
        </w:tabs>
        <w:spacing w:after="300"/>
        <w:jc w:val="right"/>
        <w:rPr>
          <w:rFonts w:ascii="Book Antiqua" w:hAnsi="Book Antiqua" w:cs="Book Antiqua"/>
          <w:b/>
          <w:bCs/>
          <w:sz w:val="22"/>
          <w:szCs w:val="22"/>
          <w:lang w:val="sr-Latn-CS"/>
        </w:rPr>
      </w:pPr>
      <w:r>
        <w:rPr>
          <w:rFonts w:ascii="Book Antiqua" w:hAnsi="Book Antiqua"/>
          <w:sz w:val="22"/>
          <w:szCs w:val="22"/>
          <w:lang w:val="sr-Latn-CS"/>
        </w:rPr>
        <w:t>Fushë Kosovë</w:t>
      </w:r>
      <w:r w:rsidR="0095769E" w:rsidRPr="004A6D67">
        <w:rPr>
          <w:rFonts w:ascii="Book Antiqua" w:hAnsi="Book Antiqua"/>
          <w:sz w:val="22"/>
          <w:szCs w:val="22"/>
          <w:lang w:val="sr-Latn-CS"/>
        </w:rPr>
        <w:t>, dat</w:t>
      </w:r>
      <w:r>
        <w:rPr>
          <w:rFonts w:ascii="Book Antiqua" w:hAnsi="Book Antiqua"/>
          <w:sz w:val="22"/>
          <w:szCs w:val="22"/>
          <w:lang w:val="sr-Latn-CS"/>
        </w:rPr>
        <w:t xml:space="preserve">a </w:t>
      </w:r>
      <w:r w:rsidR="0095769E" w:rsidRPr="004A6D67">
        <w:rPr>
          <w:rFonts w:ascii="Book Antiqua" w:hAnsi="Book Antiqua"/>
          <w:sz w:val="22"/>
          <w:szCs w:val="22"/>
          <w:lang w:val="sr-Latn-CS"/>
        </w:rPr>
        <w:t xml:space="preserve"> </w:t>
      </w:r>
      <w:r w:rsidR="00D40F6F">
        <w:rPr>
          <w:rFonts w:ascii="Book Antiqua" w:hAnsi="Book Antiqua"/>
          <w:sz w:val="22"/>
          <w:szCs w:val="22"/>
          <w:lang w:val="sr-Latn-CS"/>
        </w:rPr>
        <w:t>06</w:t>
      </w:r>
      <w:r w:rsidR="0095769E" w:rsidRPr="004A6D67">
        <w:rPr>
          <w:rFonts w:ascii="Book Antiqua" w:hAnsi="Book Antiqua"/>
          <w:sz w:val="22"/>
          <w:szCs w:val="22"/>
          <w:lang w:val="sr-Latn-CS"/>
        </w:rPr>
        <w:t>.0</w:t>
      </w:r>
      <w:r w:rsidR="00D40F6F">
        <w:rPr>
          <w:rFonts w:ascii="Book Antiqua" w:hAnsi="Book Antiqua"/>
          <w:sz w:val="22"/>
          <w:szCs w:val="22"/>
          <w:lang w:val="sr-Latn-CS"/>
        </w:rPr>
        <w:t>3</w:t>
      </w:r>
      <w:r w:rsidR="0095769E" w:rsidRPr="004A6D67">
        <w:rPr>
          <w:rFonts w:ascii="Book Antiqua" w:hAnsi="Book Antiqua"/>
          <w:sz w:val="22"/>
          <w:szCs w:val="22"/>
          <w:lang w:val="sr-Latn-CS"/>
        </w:rPr>
        <w:t>.202</w:t>
      </w:r>
      <w:r w:rsidR="00D40F6F">
        <w:rPr>
          <w:rFonts w:ascii="Book Antiqua" w:hAnsi="Book Antiqua"/>
          <w:sz w:val="22"/>
          <w:szCs w:val="22"/>
          <w:lang w:val="sr-Latn-CS"/>
        </w:rPr>
        <w:t>6</w:t>
      </w:r>
    </w:p>
    <w:p w14:paraId="524390E7" w14:textId="77777777" w:rsidR="0095769E" w:rsidRDefault="00984A5E" w:rsidP="0095769E">
      <w:pPr>
        <w:autoSpaceDE w:val="0"/>
        <w:autoSpaceDN w:val="0"/>
        <w:adjustRightInd w:val="0"/>
        <w:spacing w:after="300"/>
        <w:jc w:val="center"/>
        <w:rPr>
          <w:rFonts w:ascii="Book Antiqua" w:eastAsiaTheme="minorHAnsi" w:hAnsi="Book Antiqua" w:cs="BookAntiqua,Bold"/>
          <w:b/>
          <w:bCs/>
          <w:sz w:val="22"/>
          <w:szCs w:val="22"/>
          <w:lang w:val="sr-Latn-CS" w:eastAsia="en-US"/>
        </w:rPr>
      </w:pPr>
      <w:r>
        <w:rPr>
          <w:rFonts w:ascii="Book Antiqua" w:eastAsiaTheme="minorHAnsi" w:hAnsi="Book Antiqua" w:cs="BookAntiqua,Bold"/>
          <w:b/>
          <w:bCs/>
          <w:sz w:val="22"/>
          <w:szCs w:val="22"/>
          <w:lang w:val="sr-Latn-CS" w:eastAsia="en-US"/>
        </w:rPr>
        <w:t xml:space="preserve"> </w:t>
      </w:r>
    </w:p>
    <w:p w14:paraId="051ACB5C" w14:textId="77777777" w:rsidR="00984A5E" w:rsidRPr="00984A5E" w:rsidRDefault="00984A5E" w:rsidP="00984A5E">
      <w:pPr>
        <w:autoSpaceDE w:val="0"/>
        <w:autoSpaceDN w:val="0"/>
        <w:adjustRightInd w:val="0"/>
        <w:spacing w:after="300"/>
        <w:jc w:val="center"/>
        <w:rPr>
          <w:rFonts w:ascii="Book Antiqua" w:eastAsiaTheme="minorHAnsi" w:hAnsi="Book Antiqua" w:cs="BookAntiqua,Bold"/>
          <w:b/>
          <w:bCs/>
          <w:sz w:val="22"/>
          <w:szCs w:val="22"/>
          <w:lang w:val="sr-Latn-RS" w:eastAsia="en-US"/>
        </w:rPr>
      </w:pPr>
      <w:r w:rsidRPr="00984A5E">
        <w:rPr>
          <w:rFonts w:ascii="Book Antiqua" w:eastAsiaTheme="minorHAnsi" w:hAnsi="Book Antiqua" w:cs="BookAntiqua,Bold"/>
          <w:b/>
          <w:bCs/>
          <w:sz w:val="22"/>
          <w:szCs w:val="22"/>
          <w:lang w:val="sr-Latn-RS" w:eastAsia="en-US"/>
        </w:rPr>
        <w:t>THIRRJE PUBLIKE PËR FINANCIM</w:t>
      </w:r>
      <w:r>
        <w:rPr>
          <w:rFonts w:ascii="Book Antiqua" w:eastAsiaTheme="minorHAnsi" w:hAnsi="Book Antiqua" w:cs="BookAntiqua,Bold"/>
          <w:b/>
          <w:bCs/>
          <w:sz w:val="22"/>
          <w:szCs w:val="22"/>
          <w:lang w:val="sr-Latn-RS" w:eastAsia="en-US"/>
        </w:rPr>
        <w:t>IN E</w:t>
      </w:r>
      <w:r w:rsidRPr="00984A5E">
        <w:rPr>
          <w:rFonts w:ascii="Book Antiqua" w:eastAsiaTheme="minorHAnsi" w:hAnsi="Book Antiqua" w:cs="BookAntiqua,Bold"/>
          <w:b/>
          <w:bCs/>
          <w:sz w:val="22"/>
          <w:szCs w:val="22"/>
          <w:lang w:val="sr-Latn-RS" w:eastAsia="en-US"/>
        </w:rPr>
        <w:t xml:space="preserve"> AKTIVITETEVE TË SEKTORIT TË OJQ-ve QË KANË PËR QËLLIMË RRITJEN </w:t>
      </w:r>
      <w:r>
        <w:rPr>
          <w:rFonts w:ascii="Book Antiqua" w:eastAsiaTheme="minorHAnsi" w:hAnsi="Book Antiqua" w:cs="BookAntiqua,Bold"/>
          <w:b/>
          <w:bCs/>
          <w:sz w:val="22"/>
          <w:szCs w:val="22"/>
          <w:lang w:val="sr-Latn-RS" w:eastAsia="en-US"/>
        </w:rPr>
        <w:t xml:space="preserve">E </w:t>
      </w:r>
      <w:r w:rsidRPr="00984A5E">
        <w:rPr>
          <w:rFonts w:ascii="Book Antiqua" w:eastAsiaTheme="minorHAnsi" w:hAnsi="Book Antiqua" w:cs="BookAntiqua,Bold"/>
          <w:b/>
          <w:bCs/>
          <w:sz w:val="22"/>
          <w:szCs w:val="22"/>
          <w:lang w:val="sr-Latn-RS" w:eastAsia="en-US"/>
        </w:rPr>
        <w:t xml:space="preserve">NIVELIT  TË PUNËSIMIT TË ANËTARËVE TË KOMUNITETIT JOSHUMICË DHE PËRMIRËSIMIN E KAPACITETEVE PËR TË PROMOVUAR MBROJTJEN E TË DREJTAVE TË KOMUNITETEVE   </w:t>
      </w:r>
    </w:p>
    <w:p w14:paraId="6FF828F0" w14:textId="77777777" w:rsidR="00984A5E" w:rsidRDefault="00984A5E" w:rsidP="0095769E">
      <w:pPr>
        <w:autoSpaceDE w:val="0"/>
        <w:autoSpaceDN w:val="0"/>
        <w:adjustRightInd w:val="0"/>
        <w:spacing w:after="300"/>
        <w:jc w:val="center"/>
        <w:rPr>
          <w:rFonts w:ascii="Book Antiqua" w:eastAsiaTheme="minorHAnsi" w:hAnsi="Book Antiqua" w:cs="BookAntiqua,Bold"/>
          <w:b/>
          <w:bCs/>
          <w:sz w:val="22"/>
          <w:szCs w:val="22"/>
          <w:lang w:val="sr-Latn-CS" w:eastAsia="en-US"/>
        </w:rPr>
      </w:pPr>
    </w:p>
    <w:p w14:paraId="1E4778F3" w14:textId="77777777" w:rsidR="002D5C1F" w:rsidRDefault="002D5C1F" w:rsidP="0095769E">
      <w:pPr>
        <w:keepNext/>
        <w:keepLines/>
        <w:spacing w:before="40" w:line="259" w:lineRule="auto"/>
        <w:outlineLvl w:val="1"/>
        <w:rPr>
          <w:rFonts w:ascii="Book Antiqua" w:hAnsi="Book Antiqua"/>
          <w:sz w:val="22"/>
          <w:szCs w:val="22"/>
          <w:lang w:val="sr-Latn-CS"/>
        </w:rPr>
      </w:pPr>
      <w:r w:rsidRPr="002D5C1F">
        <w:rPr>
          <w:rFonts w:ascii="Book Antiqua" w:hAnsi="Book Antiqua"/>
          <w:sz w:val="22"/>
          <w:szCs w:val="22"/>
          <w:lang w:val="sr-Latn-CS"/>
        </w:rPr>
        <w:t>Kjo thirrje publike për draft propozimet nga organizatat e shoqërisë civile synon të punësimin, angazhimin në praktikë dhe organizimin e trajnimeve me fokus të veçantë tek gratë, të rinjtë, personat me aftësi të veçanta si dhe grupet e tjera të margjinalizuara brenda komuniteteve jo-shumicë që jetojnë në Kosovë, por edhe të përmirësojë kapacitetin e organizatave joqeveritare për të promovuar dhe mbrojtur të drejtat e komuniteteve dhe për të forcuar partneritetet dhe bashkëpunimin e organizatave joqeveritare me akt</w:t>
      </w:r>
      <w:r>
        <w:rPr>
          <w:rFonts w:ascii="Book Antiqua" w:hAnsi="Book Antiqua"/>
          <w:sz w:val="22"/>
          <w:szCs w:val="22"/>
          <w:lang w:val="sr-Latn-CS"/>
        </w:rPr>
        <w:t>e</w:t>
      </w:r>
      <w:r w:rsidRPr="002D5C1F">
        <w:rPr>
          <w:rFonts w:ascii="Book Antiqua" w:hAnsi="Book Antiqua"/>
          <w:sz w:val="22"/>
          <w:szCs w:val="22"/>
          <w:lang w:val="sr-Latn-CS"/>
        </w:rPr>
        <w:t>rë të tjerë.</w:t>
      </w:r>
      <w:r>
        <w:rPr>
          <w:rFonts w:ascii="Book Antiqua" w:hAnsi="Book Antiqua"/>
          <w:sz w:val="22"/>
          <w:szCs w:val="22"/>
          <w:lang w:val="sr-Latn-CS"/>
        </w:rPr>
        <w:t xml:space="preserve">  </w:t>
      </w:r>
    </w:p>
    <w:p w14:paraId="36F7BC33" w14:textId="77777777" w:rsidR="002D5C1F" w:rsidRDefault="002D5C1F" w:rsidP="0095769E">
      <w:pPr>
        <w:keepNext/>
        <w:keepLines/>
        <w:spacing w:before="40" w:line="259" w:lineRule="auto"/>
        <w:outlineLvl w:val="1"/>
        <w:rPr>
          <w:rFonts w:ascii="Book Antiqua" w:eastAsiaTheme="majorEastAsia" w:hAnsi="Book Antiqua" w:cstheme="majorBidi"/>
          <w:b/>
          <w:color w:val="000000" w:themeColor="text1"/>
          <w:sz w:val="22"/>
          <w:szCs w:val="22"/>
          <w:lang w:val="sr-Latn-RS" w:eastAsia="en-US"/>
        </w:rPr>
      </w:pPr>
    </w:p>
    <w:p w14:paraId="58FBB3A9" w14:textId="77777777" w:rsidR="0095769E" w:rsidRPr="002D5C1F" w:rsidRDefault="00E22240" w:rsidP="0095769E">
      <w:pPr>
        <w:keepNext/>
        <w:keepLines/>
        <w:spacing w:before="40" w:line="259" w:lineRule="auto"/>
        <w:outlineLvl w:val="1"/>
        <w:rPr>
          <w:rFonts w:ascii="Book Antiqua" w:eastAsiaTheme="majorEastAsia" w:hAnsi="Book Antiqua" w:cstheme="majorBidi"/>
          <w:b/>
          <w:iCs/>
          <w:color w:val="000000" w:themeColor="text1"/>
          <w:sz w:val="22"/>
          <w:szCs w:val="22"/>
          <w:lang w:val="sr-Latn-RS" w:eastAsia="en-US"/>
        </w:rPr>
      </w:pPr>
      <w:r w:rsidRPr="002D5C1F">
        <w:rPr>
          <w:rFonts w:ascii="Book Antiqua" w:eastAsiaTheme="majorEastAsia" w:hAnsi="Book Antiqua" w:cstheme="majorBidi"/>
          <w:b/>
          <w:color w:val="000000" w:themeColor="text1"/>
          <w:sz w:val="22"/>
          <w:szCs w:val="22"/>
          <w:lang w:val="sr-Latn-RS" w:eastAsia="en-US"/>
        </w:rPr>
        <w:t xml:space="preserve">Qëllimi i </w:t>
      </w:r>
      <w:r w:rsidR="0095769E" w:rsidRPr="002D5C1F">
        <w:rPr>
          <w:rFonts w:ascii="Book Antiqua" w:eastAsiaTheme="majorEastAsia" w:hAnsi="Book Antiqua" w:cstheme="majorBidi"/>
          <w:b/>
          <w:color w:val="000000" w:themeColor="text1"/>
          <w:sz w:val="22"/>
          <w:szCs w:val="22"/>
          <w:lang w:val="sr-Latn-RS" w:eastAsia="en-US"/>
        </w:rPr>
        <w:t>projekat</w:t>
      </w:r>
      <w:r w:rsidRPr="002D5C1F">
        <w:rPr>
          <w:rFonts w:ascii="Book Antiqua" w:eastAsiaTheme="majorEastAsia" w:hAnsi="Book Antiqua" w:cstheme="majorBidi"/>
          <w:b/>
          <w:color w:val="000000" w:themeColor="text1"/>
          <w:sz w:val="22"/>
          <w:szCs w:val="22"/>
          <w:lang w:val="sr-Latn-RS" w:eastAsia="en-US"/>
        </w:rPr>
        <w:t>eve</w:t>
      </w:r>
    </w:p>
    <w:p w14:paraId="4B285101" w14:textId="77777777" w:rsidR="0095769E" w:rsidRPr="004A6D67" w:rsidRDefault="0095769E" w:rsidP="0095769E">
      <w:pPr>
        <w:rPr>
          <w:rFonts w:ascii="Book Antiqua" w:hAnsi="Book Antiqua"/>
          <w:lang w:val="sr-Latn-RS" w:eastAsia="en-US"/>
        </w:rPr>
      </w:pPr>
    </w:p>
    <w:p w14:paraId="64B881CE" w14:textId="77777777" w:rsidR="00E22240" w:rsidRDefault="00E22240" w:rsidP="0095769E">
      <w:pPr>
        <w:spacing w:after="300"/>
        <w:jc w:val="both"/>
        <w:rPr>
          <w:rFonts w:ascii="Book Antiqua" w:hAnsi="Book Antiqua"/>
          <w:sz w:val="22"/>
          <w:szCs w:val="22"/>
          <w:lang w:val="sr-Latn-RS"/>
        </w:rPr>
      </w:pPr>
      <w:r w:rsidRPr="00E22240">
        <w:rPr>
          <w:rFonts w:ascii="Book Antiqua" w:hAnsi="Book Antiqua"/>
          <w:sz w:val="22"/>
          <w:szCs w:val="22"/>
          <w:lang w:val="sr-Latn-RS"/>
        </w:rPr>
        <w:t>Organizatat e shoqërisë civile në përputhje me këtë t</w:t>
      </w:r>
      <w:r>
        <w:rPr>
          <w:rFonts w:ascii="Book Antiqua" w:hAnsi="Book Antiqua"/>
          <w:sz w:val="22"/>
          <w:szCs w:val="22"/>
          <w:lang w:val="sr-Latn-RS"/>
        </w:rPr>
        <w:t>hirrje publike mund ti dorëzojnë aplikacionet</w:t>
      </w:r>
      <w:r w:rsidRPr="00E22240">
        <w:rPr>
          <w:rFonts w:ascii="Book Antiqua" w:hAnsi="Book Antiqua"/>
          <w:sz w:val="22"/>
          <w:szCs w:val="22"/>
          <w:lang w:val="sr-Latn-RS"/>
        </w:rPr>
        <w:t xml:space="preserve"> me projekte në fushat e tyre prioritare, si më poshtë:</w:t>
      </w:r>
      <w:r>
        <w:rPr>
          <w:rFonts w:ascii="Book Antiqua" w:hAnsi="Book Antiqua"/>
          <w:sz w:val="22"/>
          <w:szCs w:val="22"/>
          <w:lang w:val="sr-Latn-RS"/>
        </w:rPr>
        <w:t xml:space="preserve"> </w:t>
      </w:r>
      <w:r w:rsidR="002D5C1F">
        <w:rPr>
          <w:rFonts w:ascii="Book Antiqua" w:hAnsi="Book Antiqua"/>
          <w:sz w:val="22"/>
          <w:szCs w:val="22"/>
          <w:lang w:val="sr-Latn-RS"/>
        </w:rPr>
        <w:t xml:space="preserve"> </w:t>
      </w:r>
    </w:p>
    <w:p w14:paraId="1558B200" w14:textId="77777777" w:rsidR="002D5C1F" w:rsidRDefault="002D5C1F" w:rsidP="002D5C1F">
      <w:pPr>
        <w:jc w:val="both"/>
        <w:rPr>
          <w:rFonts w:ascii="Book Antiqua" w:hAnsi="Book Antiqua"/>
          <w:sz w:val="22"/>
          <w:szCs w:val="22"/>
          <w:lang w:val="sr-Latn-RS"/>
        </w:rPr>
      </w:pPr>
      <w:r w:rsidRPr="002D5C1F">
        <w:rPr>
          <w:rFonts w:ascii="Book Antiqua" w:hAnsi="Book Antiqua"/>
          <w:sz w:val="22"/>
          <w:szCs w:val="22"/>
          <w:lang w:val="sr-Latn-RS"/>
        </w:rPr>
        <w:t>1. Lot - Kontribut në punësim, angazhim në praktikë dhe organizim trajnimesh me theks të veçantë tek gratë, të rinjtë, personat me aftësi të veçanta si dhe grupet e tjera të margjinalizuara brenda komuniteteve jo-shumicë që jetojnë në Kosovë, për të aplikuar për mbështetje financiare dhe,</w:t>
      </w:r>
    </w:p>
    <w:p w14:paraId="06B16EA3" w14:textId="77777777" w:rsidR="002D5C1F" w:rsidRDefault="002D5C1F" w:rsidP="002D5C1F">
      <w:pPr>
        <w:jc w:val="both"/>
        <w:rPr>
          <w:rFonts w:ascii="Book Antiqua" w:hAnsi="Book Antiqua"/>
          <w:sz w:val="22"/>
          <w:szCs w:val="22"/>
          <w:lang w:val="sr-Latn-RS"/>
        </w:rPr>
      </w:pPr>
      <w:r w:rsidRPr="002D5C1F">
        <w:rPr>
          <w:rFonts w:ascii="Book Antiqua" w:hAnsi="Book Antiqua"/>
          <w:sz w:val="22"/>
          <w:szCs w:val="22"/>
          <w:lang w:val="sr-Latn-RS"/>
        </w:rPr>
        <w:t>2. Lot - Përmirësimi i kapaciteteve të organizatave joqeveritare për promovimin dhe mbrojtjen e të drejtave të komuniteteve dhe forcimi i partneriteteve dhe bashkëpunimit të organizatave joqeveritare me akt</w:t>
      </w:r>
      <w:r>
        <w:rPr>
          <w:rFonts w:ascii="Book Antiqua" w:hAnsi="Book Antiqua"/>
          <w:sz w:val="22"/>
          <w:szCs w:val="22"/>
          <w:lang w:val="sr-Latn-RS"/>
        </w:rPr>
        <w:t>e</w:t>
      </w:r>
      <w:r w:rsidRPr="002D5C1F">
        <w:rPr>
          <w:rFonts w:ascii="Book Antiqua" w:hAnsi="Book Antiqua"/>
          <w:sz w:val="22"/>
          <w:szCs w:val="22"/>
          <w:lang w:val="sr-Latn-RS"/>
        </w:rPr>
        <w:t>rë të tjerë, në veçanti me institucionet qeveritare që veprojnë në fushën e promovimit dhe mbrojtjes së të drejtave të komuniteteve</w:t>
      </w:r>
      <w:r>
        <w:rPr>
          <w:rFonts w:ascii="Book Antiqua" w:hAnsi="Book Antiqua"/>
          <w:sz w:val="22"/>
          <w:szCs w:val="22"/>
          <w:lang w:val="sr-Latn-RS"/>
        </w:rPr>
        <w:t xml:space="preserve">. </w:t>
      </w:r>
    </w:p>
    <w:p w14:paraId="5FEE2560" w14:textId="77777777" w:rsidR="002D5C1F" w:rsidRDefault="002D5C1F" w:rsidP="002D5C1F">
      <w:pPr>
        <w:jc w:val="both"/>
        <w:rPr>
          <w:rFonts w:ascii="Book Antiqua" w:hAnsi="Book Antiqua"/>
          <w:sz w:val="22"/>
          <w:szCs w:val="22"/>
          <w:lang w:val="sr-Latn-RS"/>
        </w:rPr>
      </w:pPr>
    </w:p>
    <w:p w14:paraId="4E1CBCA0" w14:textId="77777777" w:rsidR="002D5C1F" w:rsidRDefault="002D5C1F" w:rsidP="002D5C1F">
      <w:pPr>
        <w:jc w:val="both"/>
        <w:rPr>
          <w:rFonts w:ascii="Book Antiqua" w:hAnsi="Book Antiqua"/>
          <w:sz w:val="22"/>
          <w:szCs w:val="22"/>
          <w:lang w:val="sr-Latn-RS"/>
        </w:rPr>
      </w:pPr>
    </w:p>
    <w:p w14:paraId="3F7D1D6B" w14:textId="77777777" w:rsidR="002D5C1F" w:rsidRDefault="002D5C1F" w:rsidP="002D5C1F">
      <w:pPr>
        <w:jc w:val="both"/>
        <w:rPr>
          <w:rFonts w:ascii="Book Antiqua" w:hAnsi="Book Antiqua"/>
          <w:sz w:val="22"/>
          <w:szCs w:val="22"/>
          <w:lang w:val="sr-Latn-RS"/>
        </w:rPr>
      </w:pPr>
      <w:r w:rsidRPr="002D5C1F">
        <w:rPr>
          <w:rFonts w:ascii="Book Antiqua" w:hAnsi="Book Antiqua"/>
          <w:sz w:val="22"/>
          <w:szCs w:val="22"/>
          <w:lang w:val="sr-Latn-RS"/>
        </w:rPr>
        <w:lastRenderedPageBreak/>
        <w:t>Përparësi u jepet OJQ-ve që jo vetëm punojnë për komunitetin, por janë të bazuara në komunitet.</w:t>
      </w:r>
    </w:p>
    <w:p w14:paraId="3DDE5CCD" w14:textId="77777777" w:rsidR="002D5C1F" w:rsidRDefault="002D5C1F" w:rsidP="002D5C1F">
      <w:pPr>
        <w:jc w:val="both"/>
        <w:rPr>
          <w:rFonts w:ascii="Book Antiqua" w:hAnsi="Book Antiqua"/>
          <w:sz w:val="22"/>
          <w:szCs w:val="22"/>
          <w:lang w:val="sr-Latn-RS"/>
        </w:rPr>
      </w:pPr>
      <w:r w:rsidRPr="002D5C1F">
        <w:rPr>
          <w:rFonts w:ascii="Book Antiqua" w:hAnsi="Book Antiqua"/>
          <w:sz w:val="22"/>
          <w:szCs w:val="22"/>
          <w:lang w:val="sr-Latn-RS"/>
        </w:rPr>
        <w:t>Qëllimi i këtij njoftimi publik është të mbështesë Ministrinë e Kthimit dhe Komuniteteve të Kosovës në zbatimin e misionit të saj. Misioni është të krijojë kushte për kthime të qëndrueshme, mbrojtje, integrim dhe zhvillim të komuniteteve duke ndërtuar besim të ndërsjellë dhe duke ofruar mundësi të barabarta për të gjitha komunitetet që jetojnë në Kosovë, përmes pranisë së tyre të vazhdueshme institucionale dhe shërbimeve efektive, duke marrë parasysh standardet ndërkombëtare dhe praktikat më të mira.</w:t>
      </w:r>
    </w:p>
    <w:p w14:paraId="169AF087" w14:textId="77777777" w:rsidR="002D5C1F" w:rsidRPr="004A6D67" w:rsidRDefault="002D5C1F" w:rsidP="0095769E">
      <w:pPr>
        <w:spacing w:after="300"/>
        <w:jc w:val="both"/>
        <w:rPr>
          <w:rFonts w:ascii="Book Antiqua" w:hAnsi="Book Antiqua"/>
          <w:sz w:val="22"/>
          <w:szCs w:val="22"/>
          <w:lang w:val="sr-Latn-RS"/>
        </w:rPr>
      </w:pPr>
    </w:p>
    <w:p w14:paraId="510A2C88" w14:textId="77777777" w:rsidR="0095769E" w:rsidRPr="009F35F9" w:rsidRDefault="009F35F9" w:rsidP="00E22240">
      <w:pPr>
        <w:pStyle w:val="ListParagraph"/>
        <w:numPr>
          <w:ilvl w:val="0"/>
          <w:numId w:val="4"/>
        </w:numPr>
        <w:jc w:val="both"/>
        <w:rPr>
          <w:rFonts w:ascii="Book Antiqua" w:hAnsi="Book Antiqua"/>
          <w:b/>
          <w:sz w:val="22"/>
          <w:szCs w:val="22"/>
        </w:rPr>
      </w:pPr>
      <w:r>
        <w:rPr>
          <w:rFonts w:ascii="Book Antiqua" w:hAnsi="Book Antiqua"/>
          <w:b/>
          <w:sz w:val="22"/>
          <w:szCs w:val="22"/>
        </w:rPr>
        <w:t xml:space="preserve">LOT. </w:t>
      </w:r>
      <w:r w:rsidR="00E22240" w:rsidRPr="009F35F9">
        <w:rPr>
          <w:rFonts w:ascii="Book Antiqua" w:hAnsi="Book Antiqua"/>
          <w:b/>
          <w:sz w:val="22"/>
          <w:szCs w:val="22"/>
        </w:rPr>
        <w:t xml:space="preserve">Programi për financimin e aktiviteteve që synojnë ngritjen e nivelit të punësimit të pjesëtarëve të komuniteteve joshumicë. </w:t>
      </w:r>
    </w:p>
    <w:p w14:paraId="0E5B2DCF" w14:textId="77777777" w:rsidR="0095769E" w:rsidRPr="009F35F9" w:rsidRDefault="0095769E" w:rsidP="0095769E">
      <w:pPr>
        <w:jc w:val="both"/>
        <w:rPr>
          <w:rFonts w:ascii="Book Antiqua" w:hAnsi="Book Antiqua"/>
          <w:b/>
          <w:sz w:val="22"/>
          <w:szCs w:val="22"/>
        </w:rPr>
      </w:pPr>
    </w:p>
    <w:p w14:paraId="5AF90DDA" w14:textId="77777777" w:rsidR="00E22240" w:rsidRPr="009F35F9" w:rsidRDefault="003B3B12" w:rsidP="00413D32">
      <w:pPr>
        <w:rPr>
          <w:rFonts w:ascii="Book Antiqua" w:hAnsi="Book Antiqua"/>
          <w:sz w:val="22"/>
          <w:szCs w:val="22"/>
        </w:rPr>
      </w:pPr>
      <w:r w:rsidRPr="009F35F9">
        <w:rPr>
          <w:rFonts w:ascii="Book Antiqua" w:hAnsi="Book Antiqua"/>
          <w:sz w:val="22"/>
          <w:szCs w:val="22"/>
        </w:rPr>
        <w:t xml:space="preserve">1.2 </w:t>
      </w:r>
      <w:r w:rsidR="00E22240" w:rsidRPr="009F35F9">
        <w:rPr>
          <w:rFonts w:ascii="Book Antiqua" w:hAnsi="Book Antiqua"/>
          <w:sz w:val="22"/>
          <w:szCs w:val="22"/>
        </w:rPr>
        <w:t>Në përputhje me këtë thirrje publike, OJQ-të mund të aplikojnë me projektet/programet e tyre për fushat e mëposhtme prioritare:</w:t>
      </w:r>
    </w:p>
    <w:p w14:paraId="1F95521E" w14:textId="77777777" w:rsidR="00E22240" w:rsidRPr="009F35F9" w:rsidRDefault="00E22240" w:rsidP="00E22240">
      <w:pPr>
        <w:pStyle w:val="ListParagraph"/>
        <w:rPr>
          <w:rFonts w:ascii="Book Antiqua" w:hAnsi="Book Antiqua"/>
          <w:sz w:val="22"/>
          <w:szCs w:val="22"/>
        </w:rPr>
      </w:pPr>
    </w:p>
    <w:p w14:paraId="3E7C0E48" w14:textId="77777777" w:rsidR="00E22240" w:rsidRPr="009F35F9" w:rsidRDefault="00E22240" w:rsidP="00E22240">
      <w:pPr>
        <w:pStyle w:val="ListParagraph"/>
        <w:rPr>
          <w:rFonts w:ascii="Book Antiqua" w:hAnsi="Book Antiqua"/>
          <w:sz w:val="22"/>
          <w:szCs w:val="22"/>
        </w:rPr>
      </w:pPr>
      <w:r w:rsidRPr="009F35F9">
        <w:rPr>
          <w:rFonts w:ascii="Book Antiqua" w:hAnsi="Book Antiqua"/>
          <w:sz w:val="22"/>
          <w:szCs w:val="22"/>
        </w:rPr>
        <w:t>1. Punësimi i praktikantëve për praktikë në institucione dhe organizata të ndryshme;</w:t>
      </w:r>
    </w:p>
    <w:p w14:paraId="383CC1A4" w14:textId="77777777" w:rsidR="00E22240" w:rsidRPr="009F35F9" w:rsidRDefault="00E22240" w:rsidP="00E22240">
      <w:pPr>
        <w:pStyle w:val="ListParagraph"/>
        <w:rPr>
          <w:rFonts w:ascii="Book Antiqua" w:hAnsi="Book Antiqua"/>
          <w:sz w:val="22"/>
          <w:szCs w:val="22"/>
        </w:rPr>
      </w:pPr>
      <w:r w:rsidRPr="009F35F9">
        <w:rPr>
          <w:rFonts w:ascii="Book Antiqua" w:hAnsi="Book Antiqua"/>
          <w:sz w:val="22"/>
          <w:szCs w:val="22"/>
        </w:rPr>
        <w:t>2. Organizimi i trajnimit për aftësitë e buta (soft skills);</w:t>
      </w:r>
    </w:p>
    <w:p w14:paraId="0DDD701F" w14:textId="77777777" w:rsidR="00E22240" w:rsidRPr="009F35F9" w:rsidRDefault="00E22240" w:rsidP="00E22240">
      <w:pPr>
        <w:pStyle w:val="ListParagraph"/>
        <w:rPr>
          <w:rFonts w:ascii="Book Antiqua" w:hAnsi="Book Antiqua"/>
          <w:sz w:val="22"/>
          <w:szCs w:val="22"/>
        </w:rPr>
      </w:pPr>
      <w:r w:rsidRPr="009F35F9">
        <w:rPr>
          <w:rFonts w:ascii="Book Antiqua" w:hAnsi="Book Antiqua"/>
          <w:sz w:val="22"/>
          <w:szCs w:val="22"/>
        </w:rPr>
        <w:t>3. Rrjetëzimi profesional;</w:t>
      </w:r>
    </w:p>
    <w:p w14:paraId="032309F1" w14:textId="77777777" w:rsidR="0095769E" w:rsidRPr="009F35F9" w:rsidRDefault="00E22240" w:rsidP="00E22240">
      <w:pPr>
        <w:pStyle w:val="ListParagraph"/>
        <w:rPr>
          <w:rFonts w:ascii="Book Antiqua" w:hAnsi="Book Antiqua"/>
          <w:sz w:val="22"/>
          <w:szCs w:val="22"/>
        </w:rPr>
      </w:pPr>
      <w:r w:rsidRPr="009F35F9">
        <w:rPr>
          <w:rFonts w:ascii="Book Antiqua" w:hAnsi="Book Antiqua"/>
          <w:sz w:val="22"/>
          <w:szCs w:val="22"/>
        </w:rPr>
        <w:t xml:space="preserve">4. Trajnim për zanate të ndryshme, duke përfshirë por pa u kufizuar në trajnime për parukierë, rrobaqepës, marangozë, mekanikë makinash etj., si dhe punësimin e </w:t>
      </w:r>
      <w:r w:rsidR="00413D32" w:rsidRPr="009F35F9">
        <w:rPr>
          <w:rFonts w:ascii="Book Antiqua" w:hAnsi="Book Antiqua"/>
          <w:sz w:val="22"/>
          <w:szCs w:val="22"/>
        </w:rPr>
        <w:t>praktikantit</w:t>
      </w:r>
      <w:r w:rsidRPr="009F35F9">
        <w:rPr>
          <w:rFonts w:ascii="Book Antiqua" w:hAnsi="Book Antiqua"/>
          <w:sz w:val="22"/>
          <w:szCs w:val="22"/>
        </w:rPr>
        <w:t xml:space="preserve"> në këto punë.</w:t>
      </w:r>
    </w:p>
    <w:p w14:paraId="72410A43" w14:textId="77777777" w:rsidR="00E22240" w:rsidRPr="004A6D67" w:rsidRDefault="00E22240" w:rsidP="00E22240">
      <w:pPr>
        <w:pStyle w:val="ListParagraph"/>
        <w:rPr>
          <w:rFonts w:ascii="Book Antiqua" w:hAnsi="Book Antiqua"/>
        </w:rPr>
      </w:pPr>
    </w:p>
    <w:p w14:paraId="44339085" w14:textId="77777777" w:rsidR="0095769E" w:rsidRDefault="003B3B12" w:rsidP="003B3B12">
      <w:pPr>
        <w:pStyle w:val="ListParagraph"/>
        <w:numPr>
          <w:ilvl w:val="1"/>
          <w:numId w:val="4"/>
        </w:numPr>
        <w:spacing w:after="60"/>
        <w:jc w:val="both"/>
        <w:rPr>
          <w:rFonts w:ascii="Book Antiqua" w:eastAsiaTheme="minorHAnsi" w:hAnsi="Book Antiqua" w:cs="BookAntiqua"/>
          <w:sz w:val="22"/>
          <w:szCs w:val="22"/>
          <w:lang w:val="sr-Latn-CS" w:eastAsia="en-US"/>
        </w:rPr>
      </w:pPr>
      <w:r w:rsidRPr="003B3B12">
        <w:rPr>
          <w:rFonts w:ascii="Book Antiqua" w:eastAsiaTheme="minorHAnsi" w:hAnsi="Book Antiqua" w:cs="BookAntiqua"/>
          <w:sz w:val="22"/>
          <w:szCs w:val="22"/>
          <w:lang w:val="sr-Latn-CS" w:eastAsia="en-US"/>
        </w:rPr>
        <w:t xml:space="preserve">Organizatat joqeveritare mund të aplikojnë me një projekt që kontribuon në angazhimin e praktikës dhe organizimin e trajnimeve për komunitetet në Kosovë, përmes aktiviteteve të mëposhtme: </w:t>
      </w:r>
    </w:p>
    <w:p w14:paraId="093C298B" w14:textId="77777777" w:rsidR="003B3B12" w:rsidRPr="003B3B12" w:rsidRDefault="003B3B12" w:rsidP="003B3B12">
      <w:pPr>
        <w:spacing w:after="60"/>
        <w:jc w:val="both"/>
        <w:rPr>
          <w:rFonts w:ascii="Book Antiqua" w:eastAsiaTheme="minorHAnsi" w:hAnsi="Book Antiqua" w:cs="BookAntiqua"/>
          <w:sz w:val="22"/>
          <w:szCs w:val="22"/>
          <w:lang w:val="sr-Latn-CS" w:eastAsia="en-US"/>
        </w:rPr>
      </w:pPr>
      <w:r w:rsidRPr="003B3B12">
        <w:rPr>
          <w:rFonts w:ascii="Book Antiqua" w:eastAsiaTheme="minorHAnsi" w:hAnsi="Book Antiqua" w:cs="BookAntiqua"/>
          <w:sz w:val="22"/>
          <w:szCs w:val="22"/>
          <w:lang w:val="sr-Latn-CS" w:eastAsia="en-US"/>
        </w:rPr>
        <w:t>• Aktivitete që lidhen me angazhimin e praktikantëve duke investuar në trajnime dhe duke përvetësuar njohuritë e nevojshme për përfshirje në tregun e punës, me</w:t>
      </w:r>
      <w:r>
        <w:rPr>
          <w:rFonts w:ascii="Book Antiqua" w:eastAsiaTheme="minorHAnsi" w:hAnsi="Book Antiqua" w:cs="BookAntiqua"/>
          <w:sz w:val="22"/>
          <w:szCs w:val="22"/>
          <w:lang w:val="sr-Latn-CS" w:eastAsia="en-US"/>
        </w:rPr>
        <w:t xml:space="preserve"> č'rast</w:t>
      </w:r>
      <w:r w:rsidRPr="003B3B12">
        <w:rPr>
          <w:rFonts w:ascii="Book Antiqua" w:eastAsiaTheme="minorHAnsi" w:hAnsi="Book Antiqua" w:cs="BookAntiqua"/>
          <w:sz w:val="22"/>
          <w:szCs w:val="22"/>
          <w:lang w:val="sr-Latn-CS" w:eastAsia="en-US"/>
        </w:rPr>
        <w:t xml:space="preserve"> përparësi</w:t>
      </w:r>
      <w:r>
        <w:rPr>
          <w:rFonts w:ascii="Book Antiqua" w:eastAsiaTheme="minorHAnsi" w:hAnsi="Book Antiqua" w:cs="BookAntiqua"/>
          <w:sz w:val="22"/>
          <w:szCs w:val="22"/>
          <w:lang w:val="sr-Latn-CS" w:eastAsia="en-US"/>
        </w:rPr>
        <w:t xml:space="preserve"> kanë</w:t>
      </w:r>
      <w:r w:rsidRPr="003B3B12">
        <w:rPr>
          <w:rFonts w:ascii="Book Antiqua" w:eastAsiaTheme="minorHAnsi" w:hAnsi="Book Antiqua" w:cs="BookAntiqua"/>
          <w:sz w:val="22"/>
          <w:szCs w:val="22"/>
          <w:lang w:val="sr-Latn-CS" w:eastAsia="en-US"/>
        </w:rPr>
        <w:t xml:space="preserve"> gratë, të rinjtë, personat me aftësi të veçanta, si dhe grupet e tjera të margjinalizuara brenda komuniteteve jo-shumicë;</w:t>
      </w:r>
    </w:p>
    <w:p w14:paraId="64126A33" w14:textId="77777777" w:rsidR="003B3B12" w:rsidRPr="003B3B12" w:rsidRDefault="003B3B12" w:rsidP="003B3B12">
      <w:pPr>
        <w:spacing w:after="60"/>
        <w:jc w:val="both"/>
        <w:rPr>
          <w:rFonts w:ascii="Book Antiqua" w:eastAsiaTheme="minorHAnsi" w:hAnsi="Book Antiqua" w:cs="BookAntiqua"/>
          <w:sz w:val="22"/>
          <w:szCs w:val="22"/>
          <w:lang w:val="sr-Latn-CS" w:eastAsia="en-US"/>
        </w:rPr>
      </w:pPr>
      <w:r w:rsidRPr="003B3B12">
        <w:rPr>
          <w:rFonts w:ascii="Book Antiqua" w:eastAsiaTheme="minorHAnsi" w:hAnsi="Book Antiqua" w:cs="BookAntiqua"/>
          <w:sz w:val="22"/>
          <w:szCs w:val="22"/>
          <w:lang w:val="sr-Latn-CS" w:eastAsia="en-US"/>
        </w:rPr>
        <w:t>• Aktivitete që lidhen me organizimin e trajnimeve</w:t>
      </w:r>
      <w:r>
        <w:rPr>
          <w:rFonts w:ascii="Book Antiqua" w:eastAsiaTheme="minorHAnsi" w:hAnsi="Book Antiqua" w:cs="BookAntiqua"/>
          <w:sz w:val="22"/>
          <w:szCs w:val="22"/>
          <w:lang w:val="sr-Latn-CS" w:eastAsia="en-US"/>
        </w:rPr>
        <w:t xml:space="preserve"> t</w:t>
      </w:r>
      <w:r w:rsidRPr="003B3B12">
        <w:rPr>
          <w:rFonts w:ascii="Book Antiqua" w:eastAsiaTheme="minorHAnsi" w:hAnsi="Book Antiqua" w:cs="BookAntiqua"/>
          <w:sz w:val="22"/>
          <w:szCs w:val="22"/>
          <w:lang w:val="sr-Latn-CS" w:eastAsia="en-US"/>
        </w:rPr>
        <w:t>ë</w:t>
      </w:r>
      <w:r>
        <w:rPr>
          <w:rFonts w:ascii="Book Antiqua" w:eastAsiaTheme="minorHAnsi" w:hAnsi="Book Antiqua" w:cs="BookAntiqua"/>
          <w:sz w:val="22"/>
          <w:szCs w:val="22"/>
          <w:lang w:val="sr-Latn-CS" w:eastAsia="en-US"/>
        </w:rPr>
        <w:t xml:space="preserve"> cilët</w:t>
      </w:r>
      <w:r w:rsidRPr="003B3B12">
        <w:rPr>
          <w:rFonts w:ascii="Book Antiqua" w:eastAsiaTheme="minorHAnsi" w:hAnsi="Book Antiqua" w:cs="BookAntiqua"/>
          <w:sz w:val="22"/>
          <w:szCs w:val="22"/>
          <w:lang w:val="sr-Latn-CS" w:eastAsia="en-US"/>
        </w:rPr>
        <w:t xml:space="preserve"> do të promovojnë, zhvillojnë dhe ndërtojnë kapacitetet e komuniteteve për t'u bërë konkurruese në tregun e punës, si dhe do t'i pajisin ato me njohuritë e nevojshme për të qenë në gjendje të punojnë dhe mundësi të reja punësimi;</w:t>
      </w:r>
    </w:p>
    <w:p w14:paraId="318102EA" w14:textId="77777777" w:rsidR="003B3B12" w:rsidRPr="003B3B12" w:rsidRDefault="003B3B12" w:rsidP="003B3B12">
      <w:pPr>
        <w:spacing w:after="60"/>
        <w:jc w:val="both"/>
        <w:rPr>
          <w:rFonts w:ascii="Book Antiqua" w:eastAsiaTheme="minorHAnsi" w:hAnsi="Book Antiqua" w:cs="BookAntiqua"/>
          <w:sz w:val="22"/>
          <w:szCs w:val="22"/>
          <w:lang w:val="sr-Latn-CS" w:eastAsia="en-US"/>
        </w:rPr>
      </w:pPr>
      <w:r w:rsidRPr="003B3B12">
        <w:rPr>
          <w:rFonts w:ascii="Book Antiqua" w:eastAsiaTheme="minorHAnsi" w:hAnsi="Book Antiqua" w:cs="BookAntiqua"/>
          <w:sz w:val="22"/>
          <w:szCs w:val="22"/>
          <w:lang w:val="sr-Latn-CS" w:eastAsia="en-US"/>
        </w:rPr>
        <w:t xml:space="preserve">• Aktivitete që lidhen me krijimin e një rrjeti profesional ku do të ofrohet organizimi i aktiviteteve të përbashkëta </w:t>
      </w:r>
      <w:r>
        <w:rPr>
          <w:rFonts w:ascii="Book Antiqua" w:eastAsiaTheme="minorHAnsi" w:hAnsi="Book Antiqua" w:cs="BookAntiqua"/>
          <w:sz w:val="22"/>
          <w:szCs w:val="22"/>
          <w:lang w:val="sr-Latn-CS" w:eastAsia="en-US"/>
        </w:rPr>
        <w:t>p</w:t>
      </w:r>
      <w:r w:rsidRPr="003B3B12">
        <w:rPr>
          <w:rFonts w:ascii="Book Antiqua" w:eastAsiaTheme="minorHAnsi" w:hAnsi="Book Antiqua" w:cs="BookAntiqua"/>
          <w:sz w:val="22"/>
          <w:szCs w:val="22"/>
          <w:lang w:val="sr-Latn-CS" w:eastAsia="en-US"/>
        </w:rPr>
        <w:t>ë</w:t>
      </w:r>
      <w:r>
        <w:rPr>
          <w:rFonts w:ascii="Book Antiqua" w:eastAsiaTheme="minorHAnsi" w:hAnsi="Book Antiqua" w:cs="BookAntiqua"/>
          <w:sz w:val="22"/>
          <w:szCs w:val="22"/>
          <w:lang w:val="sr-Latn-CS" w:eastAsia="en-US"/>
        </w:rPr>
        <w:t>r</w:t>
      </w:r>
      <w:r w:rsidRPr="003B3B12">
        <w:rPr>
          <w:rFonts w:ascii="Book Antiqua" w:eastAsiaTheme="minorHAnsi" w:hAnsi="Book Antiqua" w:cs="BookAntiqua"/>
          <w:sz w:val="22"/>
          <w:szCs w:val="22"/>
          <w:lang w:val="sr-Latn-CS" w:eastAsia="en-US"/>
        </w:rPr>
        <w:t xml:space="preserve"> anëtarë</w:t>
      </w:r>
      <w:r>
        <w:rPr>
          <w:rFonts w:ascii="Book Antiqua" w:eastAsiaTheme="minorHAnsi" w:hAnsi="Book Antiqua" w:cs="BookAntiqua"/>
          <w:sz w:val="22"/>
          <w:szCs w:val="22"/>
          <w:lang w:val="sr-Latn-CS" w:eastAsia="en-US"/>
        </w:rPr>
        <w:t>t</w:t>
      </w:r>
      <w:r w:rsidRPr="003B3B12">
        <w:rPr>
          <w:rFonts w:ascii="Book Antiqua" w:eastAsiaTheme="minorHAnsi" w:hAnsi="Book Antiqua" w:cs="BookAntiqua"/>
          <w:sz w:val="22"/>
          <w:szCs w:val="22"/>
          <w:lang w:val="sr-Latn-CS" w:eastAsia="en-US"/>
        </w:rPr>
        <w:t xml:space="preserve"> </w:t>
      </w:r>
      <w:r>
        <w:rPr>
          <w:rFonts w:ascii="Book Antiqua" w:eastAsiaTheme="minorHAnsi" w:hAnsi="Book Antiqua" w:cs="BookAntiqua"/>
          <w:sz w:val="22"/>
          <w:szCs w:val="22"/>
          <w:lang w:val="sr-Latn-CS" w:eastAsia="en-US"/>
        </w:rPr>
        <w:t>e</w:t>
      </w:r>
      <w:r w:rsidRPr="003B3B12">
        <w:rPr>
          <w:rFonts w:ascii="Book Antiqua" w:eastAsiaTheme="minorHAnsi" w:hAnsi="Book Antiqua" w:cs="BookAntiqua"/>
          <w:sz w:val="22"/>
          <w:szCs w:val="22"/>
          <w:lang w:val="sr-Latn-CS" w:eastAsia="en-US"/>
        </w:rPr>
        <w:t xml:space="preserve"> grupit të rrjetit dhe do të shkëmbehen informacione mbi mundësitë e punësimit ose trajnimit</w:t>
      </w:r>
      <w:r>
        <w:rPr>
          <w:rFonts w:ascii="Book Antiqua" w:eastAsiaTheme="minorHAnsi" w:hAnsi="Book Antiqua" w:cs="BookAntiqua"/>
          <w:sz w:val="22"/>
          <w:szCs w:val="22"/>
          <w:lang w:val="sr-Latn-CS" w:eastAsia="en-US"/>
        </w:rPr>
        <w:t xml:space="preserve"> </w:t>
      </w:r>
      <w:r w:rsidRPr="003B3B12">
        <w:rPr>
          <w:rFonts w:ascii="Book Antiqua" w:eastAsiaTheme="minorHAnsi" w:hAnsi="Book Antiqua" w:cs="BookAntiqua"/>
          <w:sz w:val="22"/>
          <w:szCs w:val="22"/>
          <w:lang w:val="sr-Latn-CS" w:eastAsia="en-US"/>
        </w:rPr>
        <w:t>dhe do t</w:t>
      </w:r>
      <w:r>
        <w:rPr>
          <w:rFonts w:ascii="Book Antiqua" w:eastAsiaTheme="minorHAnsi" w:hAnsi="Book Antiqua" w:cs="BookAntiqua"/>
          <w:sz w:val="22"/>
          <w:szCs w:val="22"/>
          <w:lang w:val="sr-Latn-CS" w:eastAsia="en-US"/>
        </w:rPr>
        <w:t>a</w:t>
      </w:r>
      <w:r w:rsidRPr="003B3B12">
        <w:rPr>
          <w:rFonts w:ascii="Book Antiqua" w:eastAsiaTheme="minorHAnsi" w:hAnsi="Book Antiqua" w:cs="BookAntiqua"/>
          <w:sz w:val="22"/>
          <w:szCs w:val="22"/>
          <w:lang w:val="sr-Latn-CS" w:eastAsia="en-US"/>
        </w:rPr>
        <w:t xml:space="preserve"> ndihmo</w:t>
      </w:r>
      <w:r>
        <w:rPr>
          <w:rFonts w:ascii="Book Antiqua" w:eastAsiaTheme="minorHAnsi" w:hAnsi="Book Antiqua" w:cs="BookAntiqua"/>
          <w:sz w:val="22"/>
          <w:szCs w:val="22"/>
          <w:lang w:val="sr-Latn-CS" w:eastAsia="en-US"/>
        </w:rPr>
        <w:t>jn</w:t>
      </w:r>
      <w:r w:rsidRPr="003B3B12">
        <w:rPr>
          <w:rFonts w:ascii="Book Antiqua" w:eastAsiaTheme="minorHAnsi" w:hAnsi="Book Antiqua" w:cs="BookAntiqua"/>
          <w:sz w:val="22"/>
          <w:szCs w:val="22"/>
          <w:lang w:val="sr-Latn-CS" w:eastAsia="en-US"/>
        </w:rPr>
        <w:t xml:space="preserve"> njëri-tjetri</w:t>
      </w:r>
      <w:r>
        <w:rPr>
          <w:rFonts w:ascii="Book Antiqua" w:eastAsiaTheme="minorHAnsi" w:hAnsi="Book Antiqua" w:cs="BookAntiqua"/>
          <w:sz w:val="22"/>
          <w:szCs w:val="22"/>
          <w:lang w:val="sr-Latn-CS" w:eastAsia="en-US"/>
        </w:rPr>
        <w:t>n</w:t>
      </w:r>
      <w:r w:rsidRPr="003B3B12">
        <w:rPr>
          <w:rFonts w:ascii="Book Antiqua" w:eastAsiaTheme="minorHAnsi" w:hAnsi="Book Antiqua" w:cs="BookAntiqua"/>
          <w:sz w:val="22"/>
          <w:szCs w:val="22"/>
          <w:lang w:val="sr-Latn-CS" w:eastAsia="en-US"/>
        </w:rPr>
        <w:t xml:space="preserve"> në zgjidhjen e problemeve që lidhen me punën.</w:t>
      </w:r>
    </w:p>
    <w:p w14:paraId="3D59A36C" w14:textId="77777777" w:rsidR="003B3B12" w:rsidRPr="003B3B12" w:rsidRDefault="003B3B12" w:rsidP="003B3B12">
      <w:pPr>
        <w:spacing w:after="60"/>
        <w:jc w:val="both"/>
        <w:rPr>
          <w:rFonts w:ascii="Book Antiqua" w:eastAsiaTheme="minorHAnsi" w:hAnsi="Book Antiqua" w:cs="BookAntiqua"/>
          <w:sz w:val="22"/>
          <w:szCs w:val="22"/>
          <w:lang w:val="sr-Latn-CS" w:eastAsia="en-US"/>
        </w:rPr>
      </w:pPr>
      <w:r w:rsidRPr="003B3B12">
        <w:rPr>
          <w:rFonts w:ascii="Book Antiqua" w:eastAsiaTheme="minorHAnsi" w:hAnsi="Book Antiqua" w:cs="BookAntiqua"/>
          <w:sz w:val="22"/>
          <w:szCs w:val="22"/>
          <w:lang w:val="sr-Latn-CS" w:eastAsia="en-US"/>
        </w:rPr>
        <w:t xml:space="preserve">• Vëmendje e shtuar ndaj çështjeve që lidhen me gratë nga komunitetet (për shembull, nivele më të larta të përfshirjes së grave në punësim, </w:t>
      </w:r>
      <w:r>
        <w:rPr>
          <w:rFonts w:ascii="Book Antiqua" w:eastAsiaTheme="minorHAnsi" w:hAnsi="Book Antiqua" w:cs="BookAntiqua"/>
          <w:sz w:val="22"/>
          <w:szCs w:val="22"/>
          <w:lang w:val="sr-Latn-CS" w:eastAsia="en-US"/>
        </w:rPr>
        <w:t>praktikë</w:t>
      </w:r>
      <w:r w:rsidRPr="003B3B12">
        <w:rPr>
          <w:rFonts w:ascii="Book Antiqua" w:eastAsiaTheme="minorHAnsi" w:hAnsi="Book Antiqua" w:cs="BookAntiqua"/>
          <w:sz w:val="22"/>
          <w:szCs w:val="22"/>
          <w:lang w:val="sr-Latn-CS" w:eastAsia="en-US"/>
        </w:rPr>
        <w:t xml:space="preserve"> dhe trajnime).</w:t>
      </w:r>
    </w:p>
    <w:p w14:paraId="32DF4CF6" w14:textId="77777777" w:rsidR="003B3B12" w:rsidRPr="003B3B12" w:rsidRDefault="003B3B12" w:rsidP="003B3B12">
      <w:pPr>
        <w:spacing w:after="60"/>
        <w:jc w:val="both"/>
        <w:rPr>
          <w:rFonts w:ascii="Book Antiqua" w:eastAsiaTheme="minorHAnsi" w:hAnsi="Book Antiqua" w:cs="BookAntiqua"/>
          <w:sz w:val="22"/>
          <w:szCs w:val="22"/>
          <w:lang w:val="sr-Latn-CS" w:eastAsia="en-US"/>
        </w:rPr>
      </w:pPr>
      <w:r w:rsidRPr="003B3B12">
        <w:rPr>
          <w:rFonts w:ascii="Book Antiqua" w:eastAsiaTheme="minorHAnsi" w:hAnsi="Book Antiqua" w:cs="BookAntiqua"/>
          <w:sz w:val="22"/>
          <w:szCs w:val="22"/>
          <w:lang w:val="sr-Latn-CS" w:eastAsia="en-US"/>
        </w:rPr>
        <w:t>• Aktivitete që synojnë përmirësimin e politikave qeveritare në fushën e mbrojtjes dhe promovimit të të drejtave dhe interesave të komuniteteve në aspektin e punësimit;</w:t>
      </w:r>
    </w:p>
    <w:p w14:paraId="3B985455" w14:textId="77777777" w:rsidR="003B3B12" w:rsidRPr="003B3B12" w:rsidRDefault="003B3B12" w:rsidP="003B3B12">
      <w:pPr>
        <w:spacing w:after="60"/>
        <w:jc w:val="both"/>
        <w:rPr>
          <w:rFonts w:ascii="Book Antiqua" w:eastAsiaTheme="minorHAnsi" w:hAnsi="Book Antiqua" w:cs="BookAntiqua"/>
          <w:sz w:val="22"/>
          <w:szCs w:val="22"/>
          <w:lang w:val="sr-Latn-CS" w:eastAsia="en-US"/>
        </w:rPr>
      </w:pPr>
      <w:r w:rsidRPr="003B3B12">
        <w:rPr>
          <w:rFonts w:ascii="Book Antiqua" w:eastAsiaTheme="minorHAnsi" w:hAnsi="Book Antiqua" w:cs="BookAntiqua"/>
          <w:sz w:val="22"/>
          <w:szCs w:val="22"/>
          <w:lang w:val="sr-Latn-CS" w:eastAsia="en-US"/>
        </w:rPr>
        <w:t>• Aktivitete për zhvillimin e mundësive ekonomike për komunitetet dhe/ose anëtarët e komuniteteve jo-shumicë, ose trajnimin e tyre në gjenerimin e të ardhurave;</w:t>
      </w:r>
    </w:p>
    <w:p w14:paraId="5DE807FC" w14:textId="77777777" w:rsidR="003B3B12" w:rsidRPr="003B3B12" w:rsidRDefault="003B3B12" w:rsidP="003B3B12">
      <w:pPr>
        <w:pStyle w:val="ListParagraph"/>
        <w:spacing w:after="60"/>
        <w:jc w:val="both"/>
        <w:rPr>
          <w:rFonts w:ascii="Book Antiqua" w:eastAsiaTheme="minorHAnsi" w:hAnsi="Book Antiqua" w:cs="BookAntiqua"/>
          <w:sz w:val="22"/>
          <w:szCs w:val="22"/>
          <w:lang w:val="sr-Latn-CS" w:eastAsia="en-US"/>
        </w:rPr>
      </w:pPr>
    </w:p>
    <w:p w14:paraId="298736D9" w14:textId="77777777" w:rsidR="00413D32" w:rsidRDefault="00413D32" w:rsidP="00413D32">
      <w:pPr>
        <w:spacing w:after="60"/>
        <w:contextualSpacing/>
        <w:jc w:val="both"/>
        <w:rPr>
          <w:rFonts w:ascii="Book Antiqua" w:eastAsiaTheme="minorHAnsi" w:hAnsi="Book Antiqua" w:cs="BookAntiqua"/>
          <w:b/>
          <w:sz w:val="22"/>
          <w:szCs w:val="22"/>
          <w:lang w:val="sr-Latn-CS" w:eastAsia="en-US"/>
        </w:rPr>
      </w:pPr>
    </w:p>
    <w:p w14:paraId="434FF6AD" w14:textId="77777777" w:rsidR="009F35F9" w:rsidRPr="009F35F9" w:rsidRDefault="009F35F9" w:rsidP="009F35F9">
      <w:pPr>
        <w:spacing w:after="60"/>
        <w:contextualSpacing/>
        <w:jc w:val="both"/>
        <w:rPr>
          <w:rFonts w:ascii="Book Antiqua" w:eastAsiaTheme="minorHAnsi" w:hAnsi="Book Antiqua" w:cs="BookAntiqua"/>
          <w:color w:val="000000"/>
          <w:sz w:val="22"/>
          <w:szCs w:val="22"/>
          <w:lang w:val="sr-Latn-CS" w:eastAsia="en-US"/>
        </w:rPr>
      </w:pPr>
      <w:r w:rsidRPr="009F35F9">
        <w:rPr>
          <w:rFonts w:ascii="Book Antiqua" w:eastAsiaTheme="minorHAnsi" w:hAnsi="Book Antiqua" w:cs="BookAntiqua"/>
          <w:color w:val="000000"/>
          <w:sz w:val="22"/>
          <w:szCs w:val="22"/>
          <w:lang w:val="sr-Latn-CS" w:eastAsia="en-US"/>
        </w:rPr>
        <w:lastRenderedPageBreak/>
        <w:t>1.4 Shuma maksimale për një projekt individual është deri në 10,000 (dhjetë mijë) euro.</w:t>
      </w:r>
    </w:p>
    <w:p w14:paraId="6DB72E80" w14:textId="77777777" w:rsidR="009F35F9" w:rsidRPr="009F35F9" w:rsidRDefault="009F35F9" w:rsidP="009F35F9">
      <w:pPr>
        <w:spacing w:after="60"/>
        <w:contextualSpacing/>
        <w:jc w:val="both"/>
        <w:rPr>
          <w:rFonts w:ascii="Book Antiqua" w:eastAsiaTheme="minorHAnsi" w:hAnsi="Book Antiqua" w:cs="BookAntiqua"/>
          <w:color w:val="000000"/>
          <w:sz w:val="22"/>
          <w:szCs w:val="22"/>
          <w:lang w:val="sr-Latn-CS" w:eastAsia="en-US"/>
        </w:rPr>
      </w:pPr>
    </w:p>
    <w:p w14:paraId="277FD4AB" w14:textId="77777777" w:rsidR="009F35F9" w:rsidRPr="009F35F9" w:rsidRDefault="009F35F9" w:rsidP="009F35F9">
      <w:pPr>
        <w:spacing w:after="60"/>
        <w:contextualSpacing/>
        <w:jc w:val="both"/>
        <w:rPr>
          <w:rFonts w:ascii="Book Antiqua" w:eastAsiaTheme="minorHAnsi" w:hAnsi="Book Antiqua" w:cs="BookAntiqua"/>
          <w:color w:val="000000"/>
          <w:sz w:val="22"/>
          <w:szCs w:val="22"/>
          <w:lang w:val="sr-Latn-CS" w:eastAsia="en-US"/>
        </w:rPr>
      </w:pPr>
      <w:r w:rsidRPr="009F35F9">
        <w:rPr>
          <w:rFonts w:ascii="Book Antiqua" w:eastAsiaTheme="minorHAnsi" w:hAnsi="Book Antiqua" w:cs="BookAntiqua"/>
          <w:color w:val="000000"/>
          <w:sz w:val="22"/>
          <w:szCs w:val="22"/>
          <w:lang w:val="sr-Latn-CS" w:eastAsia="en-US"/>
        </w:rPr>
        <w:t xml:space="preserve">Projektet mund të financohen deri në 100% të </w:t>
      </w:r>
      <w:r>
        <w:rPr>
          <w:rFonts w:ascii="Book Antiqua" w:eastAsiaTheme="minorHAnsi" w:hAnsi="Book Antiqua" w:cs="BookAntiqua"/>
          <w:color w:val="000000"/>
          <w:sz w:val="22"/>
          <w:szCs w:val="22"/>
          <w:lang w:val="sr-Latn-CS" w:eastAsia="en-US"/>
        </w:rPr>
        <w:t>shpenzimeve</w:t>
      </w:r>
      <w:r w:rsidRPr="009F35F9">
        <w:rPr>
          <w:rFonts w:ascii="Book Antiqua" w:eastAsiaTheme="minorHAnsi" w:hAnsi="Book Antiqua" w:cs="BookAntiqua"/>
          <w:color w:val="000000"/>
          <w:sz w:val="22"/>
          <w:szCs w:val="22"/>
          <w:lang w:val="sr-Latn-CS" w:eastAsia="en-US"/>
        </w:rPr>
        <w:t xml:space="preserve"> të pranueshme të projektit.</w:t>
      </w:r>
    </w:p>
    <w:p w14:paraId="6E0E7AD0" w14:textId="77777777" w:rsidR="009F35F9" w:rsidRPr="009F35F9" w:rsidRDefault="009F35F9" w:rsidP="009F35F9">
      <w:pPr>
        <w:spacing w:after="60"/>
        <w:contextualSpacing/>
        <w:jc w:val="both"/>
        <w:rPr>
          <w:rFonts w:ascii="Book Antiqua" w:eastAsiaTheme="minorHAnsi" w:hAnsi="Book Antiqua" w:cs="BookAntiqua"/>
          <w:color w:val="000000"/>
          <w:sz w:val="22"/>
          <w:szCs w:val="22"/>
          <w:lang w:val="sr-Latn-CS" w:eastAsia="en-US"/>
        </w:rPr>
      </w:pPr>
    </w:p>
    <w:p w14:paraId="3C8A5D79" w14:textId="77777777" w:rsidR="009F35F9" w:rsidRPr="009F35F9" w:rsidRDefault="009F35F9" w:rsidP="009F35F9">
      <w:pPr>
        <w:spacing w:after="60"/>
        <w:contextualSpacing/>
        <w:jc w:val="both"/>
        <w:rPr>
          <w:rFonts w:ascii="Book Antiqua" w:eastAsiaTheme="minorHAnsi" w:hAnsi="Book Antiqua" w:cs="BookAntiqua"/>
          <w:color w:val="000000"/>
          <w:sz w:val="22"/>
          <w:szCs w:val="22"/>
          <w:lang w:val="sr-Latn-CS" w:eastAsia="en-US"/>
        </w:rPr>
      </w:pPr>
      <w:r w:rsidRPr="009F35F9">
        <w:rPr>
          <w:rFonts w:ascii="Book Antiqua" w:eastAsiaTheme="minorHAnsi" w:hAnsi="Book Antiqua" w:cs="BookAntiqua"/>
          <w:color w:val="000000"/>
          <w:sz w:val="22"/>
          <w:szCs w:val="22"/>
          <w:lang w:val="sr-Latn-CS" w:eastAsia="en-US"/>
        </w:rPr>
        <w:t>Aplik</w:t>
      </w:r>
      <w:r>
        <w:rPr>
          <w:rFonts w:ascii="Book Antiqua" w:eastAsiaTheme="minorHAnsi" w:hAnsi="Book Antiqua" w:cs="BookAntiqua"/>
          <w:color w:val="000000"/>
          <w:sz w:val="22"/>
          <w:szCs w:val="22"/>
          <w:lang w:val="sr-Latn-CS" w:eastAsia="en-US"/>
        </w:rPr>
        <w:t>uesit</w:t>
      </w:r>
      <w:r w:rsidRPr="009F35F9">
        <w:rPr>
          <w:rFonts w:ascii="Book Antiqua" w:eastAsiaTheme="minorHAnsi" w:hAnsi="Book Antiqua" w:cs="BookAntiqua"/>
          <w:color w:val="000000"/>
          <w:sz w:val="22"/>
          <w:szCs w:val="22"/>
          <w:lang w:val="sr-Latn-CS" w:eastAsia="en-US"/>
        </w:rPr>
        <w:t xml:space="preserve"> mund të sigurojnë bashkëfinancim nga burime të tjera financimi.</w:t>
      </w:r>
    </w:p>
    <w:p w14:paraId="2330B19E" w14:textId="77777777" w:rsidR="009F35F9" w:rsidRPr="009F35F9" w:rsidRDefault="009F35F9" w:rsidP="009F35F9">
      <w:pPr>
        <w:spacing w:after="60"/>
        <w:contextualSpacing/>
        <w:jc w:val="both"/>
        <w:rPr>
          <w:rFonts w:ascii="Book Antiqua" w:eastAsiaTheme="minorHAnsi" w:hAnsi="Book Antiqua" w:cs="BookAntiqua"/>
          <w:color w:val="000000"/>
          <w:sz w:val="22"/>
          <w:szCs w:val="22"/>
          <w:lang w:val="sr-Latn-CS" w:eastAsia="en-US"/>
        </w:rPr>
      </w:pPr>
    </w:p>
    <w:p w14:paraId="1E1AB8E4" w14:textId="77777777" w:rsidR="009F35F9" w:rsidRDefault="009F35F9" w:rsidP="009F35F9">
      <w:pPr>
        <w:spacing w:after="60"/>
        <w:contextualSpacing/>
        <w:jc w:val="both"/>
        <w:rPr>
          <w:rFonts w:ascii="Book Antiqua" w:eastAsiaTheme="minorHAnsi" w:hAnsi="Book Antiqua" w:cs="BookAntiqua"/>
          <w:color w:val="000000"/>
          <w:sz w:val="22"/>
          <w:szCs w:val="22"/>
          <w:lang w:val="sr-Latn-CS" w:eastAsia="en-US"/>
        </w:rPr>
      </w:pPr>
      <w:r w:rsidRPr="009F35F9">
        <w:rPr>
          <w:rFonts w:ascii="Book Antiqua" w:eastAsiaTheme="minorHAnsi" w:hAnsi="Book Antiqua" w:cs="BookAntiqua"/>
          <w:color w:val="000000"/>
          <w:sz w:val="22"/>
          <w:szCs w:val="22"/>
          <w:lang w:val="sr-Latn-CS" w:eastAsia="en-US"/>
        </w:rPr>
        <w:t xml:space="preserve">Është e detyrueshme të </w:t>
      </w:r>
      <w:r>
        <w:rPr>
          <w:rFonts w:ascii="Book Antiqua" w:eastAsiaTheme="minorHAnsi" w:hAnsi="Book Antiqua" w:cs="BookAntiqua"/>
          <w:color w:val="000000"/>
          <w:sz w:val="22"/>
          <w:szCs w:val="22"/>
          <w:lang w:val="sr-Latn-CS" w:eastAsia="en-US"/>
        </w:rPr>
        <w:t>ceket</w:t>
      </w:r>
      <w:r w:rsidRPr="009F35F9">
        <w:rPr>
          <w:rFonts w:ascii="Book Antiqua" w:eastAsiaTheme="minorHAnsi" w:hAnsi="Book Antiqua" w:cs="BookAntiqua"/>
          <w:color w:val="000000"/>
          <w:sz w:val="22"/>
          <w:szCs w:val="22"/>
          <w:lang w:val="sr-Latn-CS" w:eastAsia="en-US"/>
        </w:rPr>
        <w:t xml:space="preserve"> në çdo formular aplikimi se për cilin komunitet është menduar propozimi i projektit dhe nga buxheti i cilit komunitet kërkohet ndarja e </w:t>
      </w:r>
      <w:r>
        <w:rPr>
          <w:rFonts w:ascii="Book Antiqua" w:eastAsiaTheme="minorHAnsi" w:hAnsi="Book Antiqua" w:cs="BookAntiqua"/>
          <w:color w:val="000000"/>
          <w:sz w:val="22"/>
          <w:szCs w:val="22"/>
          <w:lang w:val="sr-Latn-CS" w:eastAsia="en-US"/>
        </w:rPr>
        <w:t>mjeteve</w:t>
      </w:r>
      <w:r w:rsidRPr="009F35F9">
        <w:rPr>
          <w:rFonts w:ascii="Book Antiqua" w:eastAsiaTheme="minorHAnsi" w:hAnsi="Book Antiqua" w:cs="BookAntiqua"/>
          <w:color w:val="000000"/>
          <w:sz w:val="22"/>
          <w:szCs w:val="22"/>
          <w:lang w:val="sr-Latn-CS" w:eastAsia="en-US"/>
        </w:rPr>
        <w:t>.</w:t>
      </w:r>
      <w:r>
        <w:rPr>
          <w:rFonts w:ascii="Book Antiqua" w:eastAsiaTheme="minorHAnsi" w:hAnsi="Book Antiqua" w:cs="BookAntiqua"/>
          <w:color w:val="000000"/>
          <w:sz w:val="22"/>
          <w:szCs w:val="22"/>
          <w:lang w:val="sr-Latn-CS" w:eastAsia="en-US"/>
        </w:rPr>
        <w:t xml:space="preserve"> </w:t>
      </w:r>
    </w:p>
    <w:p w14:paraId="0233C90A" w14:textId="77777777" w:rsidR="009F35F9" w:rsidRDefault="009F35F9" w:rsidP="009F35F9">
      <w:pPr>
        <w:spacing w:after="60"/>
        <w:contextualSpacing/>
        <w:jc w:val="both"/>
        <w:rPr>
          <w:rFonts w:ascii="Book Antiqua" w:eastAsiaTheme="minorHAnsi" w:hAnsi="Book Antiqua" w:cs="BookAntiqua"/>
          <w:color w:val="000000"/>
          <w:sz w:val="22"/>
          <w:szCs w:val="22"/>
          <w:lang w:val="sr-Latn-CS" w:eastAsia="en-US"/>
        </w:rPr>
      </w:pPr>
    </w:p>
    <w:p w14:paraId="17B43FAE" w14:textId="000614F5" w:rsidR="009F35F9" w:rsidRPr="009F35F9" w:rsidRDefault="009F35F9" w:rsidP="009F35F9">
      <w:pPr>
        <w:spacing w:after="60"/>
        <w:contextualSpacing/>
        <w:jc w:val="both"/>
        <w:rPr>
          <w:rFonts w:ascii="Book Antiqua" w:eastAsiaTheme="minorHAnsi" w:hAnsi="Book Antiqua" w:cs="BookAntiqua"/>
          <w:color w:val="000000"/>
          <w:sz w:val="22"/>
          <w:szCs w:val="22"/>
          <w:lang w:val="sr-Latn-CS" w:eastAsia="en-US"/>
        </w:rPr>
      </w:pPr>
      <w:r w:rsidRPr="009F35F9">
        <w:rPr>
          <w:rFonts w:ascii="Book Antiqua" w:eastAsiaTheme="minorHAnsi" w:hAnsi="Book Antiqua" w:cs="BookAntiqua"/>
          <w:color w:val="000000"/>
          <w:sz w:val="22"/>
          <w:szCs w:val="22"/>
          <w:lang w:val="sr-Latn-CS" w:eastAsia="en-US"/>
        </w:rPr>
        <w:t xml:space="preserve">1.5. Afati i fundit për dorëzimin e propozimeve është pesëmbëdhjetë (15) ditë pune dhe përfundon më </w:t>
      </w:r>
      <w:r w:rsidR="00687814">
        <w:rPr>
          <w:rFonts w:ascii="Book Antiqua" w:eastAsiaTheme="minorHAnsi" w:hAnsi="Book Antiqua" w:cs="BookAntiqua"/>
          <w:color w:val="000000"/>
          <w:sz w:val="22"/>
          <w:szCs w:val="22"/>
          <w:lang w:val="sr-Latn-CS" w:eastAsia="en-US"/>
        </w:rPr>
        <w:t>26</w:t>
      </w:r>
      <w:r w:rsidRPr="009F35F9">
        <w:rPr>
          <w:rFonts w:ascii="Book Antiqua" w:eastAsiaTheme="minorHAnsi" w:hAnsi="Book Antiqua" w:cs="BookAntiqua"/>
          <w:color w:val="000000"/>
          <w:sz w:val="22"/>
          <w:szCs w:val="22"/>
          <w:lang w:val="sr-Latn-CS" w:eastAsia="en-US"/>
        </w:rPr>
        <w:t>.03.2026, në orën 1</w:t>
      </w:r>
      <w:r w:rsidR="00687814">
        <w:rPr>
          <w:rFonts w:ascii="Book Antiqua" w:eastAsiaTheme="minorHAnsi" w:hAnsi="Book Antiqua" w:cs="BookAntiqua"/>
          <w:color w:val="000000"/>
          <w:sz w:val="22"/>
          <w:szCs w:val="22"/>
          <w:lang w:val="sr-Latn-CS" w:eastAsia="en-US"/>
        </w:rPr>
        <w:t>6</w:t>
      </w:r>
      <w:r w:rsidRPr="009F35F9">
        <w:rPr>
          <w:rFonts w:ascii="Book Antiqua" w:eastAsiaTheme="minorHAnsi" w:hAnsi="Book Antiqua" w:cs="BookAntiqua"/>
          <w:color w:val="000000"/>
          <w:sz w:val="22"/>
          <w:szCs w:val="22"/>
          <w:lang w:val="sr-Latn-CS" w:eastAsia="en-US"/>
        </w:rPr>
        <w:t>:00.</w:t>
      </w:r>
    </w:p>
    <w:p w14:paraId="78FBAEC8" w14:textId="77777777" w:rsidR="009F35F9" w:rsidRPr="009F35F9" w:rsidRDefault="009F35F9" w:rsidP="009F35F9">
      <w:pPr>
        <w:spacing w:after="60"/>
        <w:contextualSpacing/>
        <w:jc w:val="both"/>
        <w:rPr>
          <w:rFonts w:ascii="Book Antiqua" w:eastAsiaTheme="minorHAnsi" w:hAnsi="Book Antiqua" w:cs="BookAntiqua"/>
          <w:color w:val="000000"/>
          <w:sz w:val="22"/>
          <w:szCs w:val="22"/>
          <w:lang w:val="sr-Latn-CS" w:eastAsia="en-US"/>
        </w:rPr>
      </w:pPr>
      <w:r w:rsidRPr="009F35F9">
        <w:rPr>
          <w:rFonts w:ascii="Book Antiqua" w:eastAsiaTheme="minorHAnsi" w:hAnsi="Book Antiqua" w:cs="BookAntiqua"/>
          <w:color w:val="000000"/>
          <w:sz w:val="22"/>
          <w:szCs w:val="22"/>
          <w:lang w:val="sr-Latn-CS" w:eastAsia="en-US"/>
        </w:rPr>
        <w:t>OJ</w:t>
      </w:r>
      <w:r>
        <w:rPr>
          <w:rFonts w:ascii="Book Antiqua" w:eastAsiaTheme="minorHAnsi" w:hAnsi="Book Antiqua" w:cs="BookAntiqua"/>
          <w:color w:val="000000"/>
          <w:sz w:val="22"/>
          <w:szCs w:val="22"/>
          <w:lang w:val="sr-Latn-CS" w:eastAsia="en-US"/>
        </w:rPr>
        <w:t>Q</w:t>
      </w:r>
      <w:r w:rsidRPr="009F35F9">
        <w:rPr>
          <w:rFonts w:ascii="Book Antiqua" w:eastAsiaTheme="minorHAnsi" w:hAnsi="Book Antiqua" w:cs="BookAntiqua"/>
          <w:color w:val="000000"/>
          <w:sz w:val="22"/>
          <w:szCs w:val="22"/>
          <w:lang w:val="sr-Latn-CS" w:eastAsia="en-US"/>
        </w:rPr>
        <w:t>-të mund të aplikojnë me një maksimum prej një (1) projekti në kuadër të kësaj thirrjeje.</w:t>
      </w:r>
    </w:p>
    <w:p w14:paraId="6A6D24D1" w14:textId="77777777" w:rsidR="009F35F9" w:rsidRPr="009F35F9" w:rsidRDefault="009F35F9" w:rsidP="009F35F9">
      <w:pPr>
        <w:spacing w:after="60"/>
        <w:contextualSpacing/>
        <w:jc w:val="both"/>
        <w:rPr>
          <w:rFonts w:ascii="Book Antiqua" w:eastAsiaTheme="minorHAnsi" w:hAnsi="Book Antiqua" w:cs="BookAntiqua"/>
          <w:color w:val="000000"/>
          <w:sz w:val="22"/>
          <w:szCs w:val="22"/>
          <w:lang w:val="sr-Latn-CS" w:eastAsia="en-US"/>
        </w:rPr>
      </w:pPr>
      <w:r w:rsidRPr="009F35F9">
        <w:rPr>
          <w:rFonts w:ascii="Book Antiqua" w:eastAsiaTheme="minorHAnsi" w:hAnsi="Book Antiqua" w:cs="BookAntiqua"/>
          <w:color w:val="000000"/>
          <w:sz w:val="22"/>
          <w:szCs w:val="22"/>
          <w:lang w:val="sr-Latn-CS" w:eastAsia="en-US"/>
        </w:rPr>
        <w:t>E njëjta OJ</w:t>
      </w:r>
      <w:r>
        <w:rPr>
          <w:rFonts w:ascii="Book Antiqua" w:eastAsiaTheme="minorHAnsi" w:hAnsi="Book Antiqua" w:cs="BookAntiqua"/>
          <w:color w:val="000000"/>
          <w:sz w:val="22"/>
          <w:szCs w:val="22"/>
          <w:lang w:val="sr-Latn-CS" w:eastAsia="en-US"/>
        </w:rPr>
        <w:t>Q</w:t>
      </w:r>
      <w:r w:rsidRPr="009F35F9">
        <w:rPr>
          <w:rFonts w:ascii="Book Antiqua" w:eastAsiaTheme="minorHAnsi" w:hAnsi="Book Antiqua" w:cs="BookAntiqua"/>
          <w:color w:val="000000"/>
          <w:sz w:val="22"/>
          <w:szCs w:val="22"/>
          <w:lang w:val="sr-Latn-CS" w:eastAsia="en-US"/>
        </w:rPr>
        <w:t xml:space="preserve"> mund të jetë partnere në disa projekte në fushat prioritare të thirrjes.</w:t>
      </w:r>
    </w:p>
    <w:p w14:paraId="782A50FF" w14:textId="77777777" w:rsidR="009F35F9" w:rsidRDefault="009F35F9" w:rsidP="009F35F9">
      <w:pPr>
        <w:spacing w:after="60"/>
        <w:contextualSpacing/>
        <w:jc w:val="both"/>
        <w:rPr>
          <w:rFonts w:ascii="Book Antiqua" w:eastAsiaTheme="minorHAnsi" w:hAnsi="Book Antiqua" w:cs="BookAntiqua"/>
          <w:color w:val="000000"/>
          <w:sz w:val="22"/>
          <w:szCs w:val="22"/>
          <w:lang w:val="sr-Latn-CS" w:eastAsia="en-US"/>
        </w:rPr>
      </w:pPr>
      <w:r w:rsidRPr="009F35F9">
        <w:rPr>
          <w:rFonts w:ascii="Book Antiqua" w:eastAsiaTheme="minorHAnsi" w:hAnsi="Book Antiqua" w:cs="BookAntiqua"/>
          <w:color w:val="000000"/>
          <w:sz w:val="22"/>
          <w:szCs w:val="22"/>
          <w:lang w:val="sr-Latn-CS" w:eastAsia="en-US"/>
        </w:rPr>
        <w:t>Periudha e zbatimit të projektit është maksimumi katër (4) muaj.</w:t>
      </w:r>
    </w:p>
    <w:p w14:paraId="0A723622" w14:textId="77777777" w:rsidR="009F35F9" w:rsidRDefault="009F35F9" w:rsidP="009F35F9">
      <w:pPr>
        <w:spacing w:after="60"/>
        <w:contextualSpacing/>
        <w:jc w:val="both"/>
        <w:rPr>
          <w:rFonts w:ascii="Book Antiqua" w:eastAsiaTheme="minorHAnsi" w:hAnsi="Book Antiqua" w:cs="BookAntiqua"/>
          <w:color w:val="000000"/>
          <w:sz w:val="22"/>
          <w:szCs w:val="22"/>
          <w:lang w:val="sr-Latn-CS" w:eastAsia="en-US"/>
        </w:rPr>
      </w:pPr>
    </w:p>
    <w:p w14:paraId="5A93749E" w14:textId="77777777" w:rsidR="009F35F9" w:rsidRPr="009F35F9" w:rsidRDefault="009F35F9" w:rsidP="009F35F9">
      <w:pPr>
        <w:spacing w:after="60"/>
        <w:contextualSpacing/>
        <w:jc w:val="both"/>
        <w:rPr>
          <w:rFonts w:ascii="Book Antiqua" w:eastAsiaTheme="minorHAnsi" w:hAnsi="Book Antiqua" w:cs="BookAntiqua"/>
          <w:b/>
          <w:color w:val="000000"/>
          <w:sz w:val="22"/>
          <w:szCs w:val="22"/>
          <w:lang w:val="sr-Latn-CS" w:eastAsia="en-US"/>
        </w:rPr>
      </w:pPr>
      <w:r w:rsidRPr="009F35F9">
        <w:rPr>
          <w:rFonts w:ascii="Book Antiqua" w:eastAsiaTheme="minorHAnsi" w:hAnsi="Book Antiqua" w:cs="BookAntiqua"/>
          <w:b/>
          <w:color w:val="000000"/>
          <w:sz w:val="22"/>
          <w:szCs w:val="22"/>
          <w:lang w:val="sr-Latn-CS" w:eastAsia="en-US"/>
        </w:rPr>
        <w:t>Loti 2.  Përmirësimi i kapacitetit të organizatave joqeveritare për promovimin dhe mbrojtjen e të drejtave të komuniteteve dhe forcimi i partneritetit dhe bashkëpunimit të organizatave joqeveritare me akt</w:t>
      </w:r>
      <w:r w:rsidR="00B41BF7">
        <w:rPr>
          <w:rFonts w:ascii="Book Antiqua" w:eastAsiaTheme="minorHAnsi" w:hAnsi="Book Antiqua" w:cs="BookAntiqua"/>
          <w:b/>
          <w:color w:val="000000"/>
          <w:sz w:val="22"/>
          <w:szCs w:val="22"/>
          <w:lang w:val="sr-Latn-CS" w:eastAsia="en-US"/>
        </w:rPr>
        <w:t>e</w:t>
      </w:r>
      <w:r w:rsidRPr="009F35F9">
        <w:rPr>
          <w:rFonts w:ascii="Book Antiqua" w:eastAsiaTheme="minorHAnsi" w:hAnsi="Book Antiqua" w:cs="BookAntiqua"/>
          <w:b/>
          <w:color w:val="000000"/>
          <w:sz w:val="22"/>
          <w:szCs w:val="22"/>
          <w:lang w:val="sr-Latn-CS" w:eastAsia="en-US"/>
        </w:rPr>
        <w:t>rë të tjerë, veçanërisht me institucionet qeveritare që veprojnë në fushën e promovimit dhe mbrojtjes së të drejtave të komuniteteve</w:t>
      </w:r>
      <w:r>
        <w:rPr>
          <w:rFonts w:ascii="Book Antiqua" w:eastAsiaTheme="minorHAnsi" w:hAnsi="Book Antiqua" w:cs="BookAntiqua"/>
          <w:b/>
          <w:color w:val="000000"/>
          <w:sz w:val="22"/>
          <w:szCs w:val="22"/>
          <w:lang w:val="sr-Latn-CS" w:eastAsia="en-US"/>
        </w:rPr>
        <w:t xml:space="preserve">. </w:t>
      </w:r>
    </w:p>
    <w:p w14:paraId="65EDA910" w14:textId="77777777" w:rsidR="009F35F9" w:rsidRDefault="009F35F9" w:rsidP="00413D32">
      <w:pPr>
        <w:spacing w:after="60"/>
        <w:contextualSpacing/>
        <w:jc w:val="both"/>
        <w:rPr>
          <w:rFonts w:ascii="Book Antiqua" w:eastAsiaTheme="minorHAnsi" w:hAnsi="Book Antiqua" w:cs="BookAntiqua"/>
          <w:color w:val="000000"/>
          <w:sz w:val="22"/>
          <w:szCs w:val="22"/>
          <w:lang w:val="sr-Latn-CS" w:eastAsia="en-US"/>
        </w:rPr>
      </w:pPr>
    </w:p>
    <w:p w14:paraId="697BB895" w14:textId="77777777" w:rsidR="00413D32" w:rsidRPr="00413D32" w:rsidRDefault="00B41BF7" w:rsidP="00413D32">
      <w:pPr>
        <w:spacing w:after="60"/>
        <w:contextualSpacing/>
        <w:jc w:val="both"/>
        <w:rPr>
          <w:rFonts w:ascii="Book Antiqua" w:eastAsiaTheme="minorHAnsi" w:hAnsi="Book Antiqua" w:cs="BookAntiqua"/>
          <w:color w:val="000000"/>
          <w:sz w:val="22"/>
          <w:szCs w:val="22"/>
          <w:lang w:val="sr-Latn-CS" w:eastAsia="en-US"/>
        </w:rPr>
      </w:pPr>
      <w:r>
        <w:rPr>
          <w:rFonts w:ascii="Book Antiqua" w:eastAsiaTheme="minorHAnsi" w:hAnsi="Book Antiqua" w:cs="BookAntiqua"/>
          <w:color w:val="000000"/>
          <w:sz w:val="22"/>
          <w:szCs w:val="22"/>
          <w:lang w:val="sr-Latn-CS" w:eastAsia="en-US"/>
        </w:rPr>
        <w:t xml:space="preserve">2.1 </w:t>
      </w:r>
      <w:r w:rsidR="00413D32" w:rsidRPr="00413D32">
        <w:rPr>
          <w:rFonts w:ascii="Book Antiqua" w:eastAsiaTheme="minorHAnsi" w:hAnsi="Book Antiqua" w:cs="BookAntiqua"/>
          <w:color w:val="000000"/>
          <w:sz w:val="22"/>
          <w:szCs w:val="22"/>
          <w:lang w:val="sr-Latn-CS" w:eastAsia="en-US"/>
        </w:rPr>
        <w:t>Në përputhje me këtë thirrje publike, OJQ-të mund të aplikojnë me projektet/programet e tyre për fushat e mëposhtme prioritare:</w:t>
      </w:r>
    </w:p>
    <w:p w14:paraId="4A6509F0" w14:textId="77777777" w:rsidR="00413D32" w:rsidRPr="00413D32" w:rsidRDefault="00413D32" w:rsidP="00413D32">
      <w:pPr>
        <w:spacing w:after="60"/>
        <w:contextualSpacing/>
        <w:jc w:val="both"/>
        <w:rPr>
          <w:rFonts w:ascii="Book Antiqua" w:eastAsiaTheme="minorHAnsi" w:hAnsi="Book Antiqua" w:cs="BookAntiqua"/>
          <w:color w:val="000000"/>
          <w:sz w:val="22"/>
          <w:szCs w:val="22"/>
          <w:lang w:val="sr-Latn-CS" w:eastAsia="en-US"/>
        </w:rPr>
      </w:pPr>
    </w:p>
    <w:p w14:paraId="213B25EA" w14:textId="77777777" w:rsidR="00413D32" w:rsidRPr="00413D32" w:rsidRDefault="00413D32" w:rsidP="00413D32">
      <w:pPr>
        <w:spacing w:after="60"/>
        <w:contextualSpacing/>
        <w:jc w:val="both"/>
        <w:rPr>
          <w:rFonts w:ascii="Book Antiqua" w:eastAsiaTheme="minorHAnsi" w:hAnsi="Book Antiqua" w:cs="BookAntiqua"/>
          <w:color w:val="000000"/>
          <w:sz w:val="22"/>
          <w:szCs w:val="22"/>
          <w:lang w:val="sr-Latn-CS" w:eastAsia="en-US"/>
        </w:rPr>
      </w:pPr>
      <w:r w:rsidRPr="00413D32">
        <w:rPr>
          <w:rFonts w:ascii="Book Antiqua" w:eastAsiaTheme="minorHAnsi" w:hAnsi="Book Antiqua" w:cs="BookAntiqua"/>
          <w:color w:val="000000"/>
          <w:sz w:val="22"/>
          <w:szCs w:val="22"/>
          <w:lang w:val="sr-Latn-CS" w:eastAsia="en-US"/>
        </w:rPr>
        <w:t xml:space="preserve">• Angazhimi për </w:t>
      </w:r>
      <w:r>
        <w:rPr>
          <w:rFonts w:ascii="Book Antiqua" w:eastAsiaTheme="minorHAnsi" w:hAnsi="Book Antiqua" w:cs="BookAntiqua"/>
          <w:color w:val="000000"/>
          <w:sz w:val="22"/>
          <w:szCs w:val="22"/>
          <w:lang w:val="sr-Latn-CS" w:eastAsia="en-US"/>
        </w:rPr>
        <w:t xml:space="preserve">zgjidhjen </w:t>
      </w:r>
      <w:r w:rsidRPr="00413D32">
        <w:rPr>
          <w:rFonts w:ascii="Book Antiqua" w:eastAsiaTheme="minorHAnsi" w:hAnsi="Book Antiqua" w:cs="BookAntiqua"/>
          <w:color w:val="000000"/>
          <w:sz w:val="22"/>
          <w:szCs w:val="22"/>
          <w:lang w:val="sr-Latn-CS" w:eastAsia="en-US"/>
        </w:rPr>
        <w:t>e një ose më shumë fushave të interesit të komunitetit;</w:t>
      </w:r>
    </w:p>
    <w:p w14:paraId="752A40CB" w14:textId="77777777" w:rsidR="00413D32" w:rsidRPr="00413D32" w:rsidRDefault="00413D32" w:rsidP="00413D32">
      <w:pPr>
        <w:spacing w:after="60"/>
        <w:contextualSpacing/>
        <w:jc w:val="both"/>
        <w:rPr>
          <w:rFonts w:ascii="Book Antiqua" w:eastAsiaTheme="minorHAnsi" w:hAnsi="Book Antiqua" w:cs="BookAntiqua"/>
          <w:color w:val="000000"/>
          <w:sz w:val="22"/>
          <w:szCs w:val="22"/>
          <w:lang w:val="sr-Latn-CS" w:eastAsia="en-US"/>
        </w:rPr>
      </w:pPr>
      <w:r w:rsidRPr="00413D32">
        <w:rPr>
          <w:rFonts w:ascii="Book Antiqua" w:eastAsiaTheme="minorHAnsi" w:hAnsi="Book Antiqua" w:cs="BookAntiqua"/>
          <w:color w:val="000000"/>
          <w:sz w:val="22"/>
          <w:szCs w:val="22"/>
          <w:lang w:val="sr-Latn-CS" w:eastAsia="en-US"/>
        </w:rPr>
        <w:t>• Promovimi dhe ngritja e nivelit të bashkëpunimit ndërmjet pjesëtarëve të komuniteteve që jetojnë në Kosovë, përmes organizimit të aktiviteteve të përbashkëta nga organizatat joqeveritare, përkatësisht projekte</w:t>
      </w:r>
      <w:r>
        <w:rPr>
          <w:rFonts w:ascii="Book Antiqua" w:eastAsiaTheme="minorHAnsi" w:hAnsi="Book Antiqua" w:cs="BookAntiqua"/>
          <w:color w:val="000000"/>
          <w:sz w:val="22"/>
          <w:szCs w:val="22"/>
          <w:lang w:val="sr-Latn-CS" w:eastAsia="en-US"/>
        </w:rPr>
        <w:t>ve</w:t>
      </w:r>
      <w:r w:rsidRPr="00413D32">
        <w:rPr>
          <w:rFonts w:ascii="Book Antiqua" w:eastAsiaTheme="minorHAnsi" w:hAnsi="Book Antiqua" w:cs="BookAntiqua"/>
          <w:color w:val="000000"/>
          <w:sz w:val="22"/>
          <w:szCs w:val="22"/>
          <w:lang w:val="sr-Latn-CS" w:eastAsia="en-US"/>
        </w:rPr>
        <w:t>.</w:t>
      </w:r>
    </w:p>
    <w:p w14:paraId="7104B430" w14:textId="77777777" w:rsidR="00413D32" w:rsidRPr="00413D32" w:rsidRDefault="00413D32" w:rsidP="00413D32">
      <w:pPr>
        <w:spacing w:after="60"/>
        <w:contextualSpacing/>
        <w:jc w:val="both"/>
        <w:rPr>
          <w:rFonts w:ascii="Book Antiqua" w:eastAsiaTheme="minorHAnsi" w:hAnsi="Book Antiqua" w:cs="BookAntiqua"/>
          <w:color w:val="000000"/>
          <w:sz w:val="22"/>
          <w:szCs w:val="22"/>
          <w:lang w:val="sr-Latn-CS" w:eastAsia="en-US"/>
        </w:rPr>
      </w:pPr>
      <w:r w:rsidRPr="00413D32">
        <w:rPr>
          <w:rFonts w:ascii="Book Antiqua" w:eastAsiaTheme="minorHAnsi" w:hAnsi="Book Antiqua" w:cs="BookAntiqua"/>
          <w:color w:val="000000"/>
          <w:sz w:val="22"/>
          <w:szCs w:val="22"/>
          <w:lang w:val="sr-Latn-CS" w:eastAsia="en-US"/>
        </w:rPr>
        <w:t>• Rritja e vëmendjes për çështjet që kanë të bëjnë me gratë ose të rinjtë nga komunitetet (për shembull, përfshirja më e madhe e grave ose të rinjve në aktivitetet arsimore, mundësitë e barabarta për gratë në punësim, përfaqësimi i grave dhe të rinjve në komunitete, etj.).</w:t>
      </w:r>
    </w:p>
    <w:p w14:paraId="5C818CCC" w14:textId="77777777" w:rsidR="00413D32" w:rsidRPr="00413D32" w:rsidRDefault="00413D32" w:rsidP="00413D32">
      <w:pPr>
        <w:spacing w:after="60"/>
        <w:contextualSpacing/>
        <w:jc w:val="both"/>
        <w:rPr>
          <w:rFonts w:ascii="Book Antiqua" w:eastAsiaTheme="minorHAnsi" w:hAnsi="Book Antiqua" w:cs="BookAntiqua"/>
          <w:color w:val="000000"/>
          <w:sz w:val="22"/>
          <w:szCs w:val="22"/>
          <w:lang w:val="sr-Latn-CS" w:eastAsia="en-US"/>
        </w:rPr>
      </w:pPr>
      <w:r w:rsidRPr="00413D32">
        <w:rPr>
          <w:rFonts w:ascii="Book Antiqua" w:eastAsiaTheme="minorHAnsi" w:hAnsi="Book Antiqua" w:cs="BookAntiqua"/>
          <w:color w:val="000000"/>
          <w:sz w:val="22"/>
          <w:szCs w:val="22"/>
          <w:lang w:val="sr-Latn-CS" w:eastAsia="en-US"/>
        </w:rPr>
        <w:t xml:space="preserve">• Forcimi i zbatimit të mbrojtjes së të drejtave të komuniteteve në një ose më shumë fusha, </w:t>
      </w:r>
      <w:r>
        <w:rPr>
          <w:rFonts w:ascii="Book Antiqua" w:eastAsiaTheme="minorHAnsi" w:hAnsi="Book Antiqua" w:cs="BookAntiqua"/>
          <w:color w:val="000000"/>
          <w:sz w:val="22"/>
          <w:szCs w:val="22"/>
          <w:lang w:val="sr-Latn-CS" w:eastAsia="en-US"/>
        </w:rPr>
        <w:t xml:space="preserve">gjegjësisht </w:t>
      </w:r>
      <w:r w:rsidRPr="00413D32">
        <w:rPr>
          <w:rFonts w:ascii="Book Antiqua" w:eastAsiaTheme="minorHAnsi" w:hAnsi="Book Antiqua" w:cs="BookAntiqua"/>
          <w:color w:val="000000"/>
          <w:sz w:val="22"/>
          <w:szCs w:val="22"/>
          <w:lang w:val="sr-Latn-CS" w:eastAsia="en-US"/>
        </w:rPr>
        <w:t xml:space="preserve">mosdiskriminimi, siguria dhe liria e lëvizjes, të drejtat për identitet, kulturë dhe fe, gjuhë, media, </w:t>
      </w:r>
      <w:r>
        <w:rPr>
          <w:rFonts w:ascii="Book Antiqua" w:eastAsiaTheme="minorHAnsi" w:hAnsi="Book Antiqua" w:cs="BookAntiqua"/>
          <w:color w:val="000000"/>
          <w:sz w:val="22"/>
          <w:szCs w:val="22"/>
          <w:lang w:val="sr-Latn-CS" w:eastAsia="en-US"/>
        </w:rPr>
        <w:t xml:space="preserve">çasje </w:t>
      </w:r>
      <w:r w:rsidRPr="00413D32">
        <w:rPr>
          <w:rFonts w:ascii="Book Antiqua" w:eastAsiaTheme="minorHAnsi" w:hAnsi="Book Antiqua" w:cs="BookAntiqua"/>
          <w:color w:val="000000"/>
          <w:sz w:val="22"/>
          <w:szCs w:val="22"/>
          <w:lang w:val="sr-Latn-CS" w:eastAsia="en-US"/>
        </w:rPr>
        <w:t>në arsim, mundësi ekonomike dhe sociale, kujdes shëndetësor;</w:t>
      </w:r>
    </w:p>
    <w:p w14:paraId="71035595" w14:textId="77777777" w:rsidR="00413D32" w:rsidRDefault="00413D32" w:rsidP="00413D32">
      <w:pPr>
        <w:spacing w:after="60"/>
        <w:contextualSpacing/>
        <w:jc w:val="both"/>
        <w:rPr>
          <w:rFonts w:ascii="Book Antiqua" w:eastAsiaTheme="minorHAnsi" w:hAnsi="Book Antiqua" w:cs="BookAntiqua"/>
          <w:color w:val="000000"/>
          <w:sz w:val="22"/>
          <w:szCs w:val="22"/>
          <w:lang w:val="sr-Latn-CS" w:eastAsia="en-US"/>
        </w:rPr>
      </w:pPr>
      <w:r w:rsidRPr="00413D32">
        <w:rPr>
          <w:rFonts w:ascii="Book Antiqua" w:eastAsiaTheme="minorHAnsi" w:hAnsi="Book Antiqua" w:cs="BookAntiqua"/>
          <w:color w:val="000000"/>
          <w:sz w:val="22"/>
          <w:szCs w:val="22"/>
          <w:lang w:val="sr-Latn-CS" w:eastAsia="en-US"/>
        </w:rPr>
        <w:t>• Rritja e zbatimit të strategjive dhe veprimeve të qeverisë që adresojnë ose ndikojnë tek komunitetet;</w:t>
      </w:r>
    </w:p>
    <w:p w14:paraId="27F72F6A" w14:textId="77777777" w:rsidR="00413D32" w:rsidRDefault="00413D32" w:rsidP="00413D32">
      <w:pPr>
        <w:spacing w:after="60"/>
        <w:contextualSpacing/>
        <w:jc w:val="both"/>
        <w:rPr>
          <w:rFonts w:ascii="Book Antiqua" w:eastAsiaTheme="minorHAnsi" w:hAnsi="Book Antiqua" w:cs="BookAntiqua"/>
          <w:color w:val="000000"/>
          <w:sz w:val="22"/>
          <w:szCs w:val="22"/>
          <w:lang w:val="sr-Latn-CS" w:eastAsia="en-US"/>
        </w:rPr>
      </w:pPr>
    </w:p>
    <w:p w14:paraId="50E2B9C4" w14:textId="77777777" w:rsidR="00413D32" w:rsidRPr="004A6D67" w:rsidRDefault="00413D32" w:rsidP="00413D32">
      <w:pPr>
        <w:spacing w:after="60"/>
        <w:contextualSpacing/>
        <w:jc w:val="both"/>
        <w:rPr>
          <w:rFonts w:ascii="Book Antiqua" w:eastAsiaTheme="minorHAnsi" w:hAnsi="Book Antiqua" w:cs="BookAntiqua"/>
          <w:color w:val="000000"/>
          <w:sz w:val="22"/>
          <w:szCs w:val="22"/>
          <w:lang w:val="sr-Latn-CS" w:eastAsia="en-US"/>
        </w:rPr>
      </w:pPr>
    </w:p>
    <w:p w14:paraId="24FD8040" w14:textId="77777777" w:rsidR="00B41BF7" w:rsidRPr="00B41BF7" w:rsidRDefault="00413D32" w:rsidP="00B41BF7">
      <w:pPr>
        <w:autoSpaceDE w:val="0"/>
        <w:autoSpaceDN w:val="0"/>
        <w:adjustRightInd w:val="0"/>
        <w:spacing w:after="300"/>
        <w:jc w:val="both"/>
        <w:rPr>
          <w:rFonts w:ascii="Book Antiqua" w:eastAsiaTheme="minorHAnsi" w:hAnsi="Book Antiqua" w:cs="BookAntiqua,Bold"/>
          <w:bCs/>
          <w:color w:val="000000"/>
          <w:sz w:val="22"/>
          <w:szCs w:val="22"/>
          <w:lang w:val="sr-Latn-CS" w:eastAsia="en-US"/>
        </w:rPr>
      </w:pPr>
      <w:r>
        <w:rPr>
          <w:rFonts w:ascii="Book Antiqua" w:eastAsiaTheme="minorHAnsi" w:hAnsi="Book Antiqua" w:cs="BookAntiqua,Bold"/>
          <w:bCs/>
          <w:color w:val="000000"/>
          <w:sz w:val="22"/>
          <w:szCs w:val="22"/>
          <w:lang w:val="sr-Latn-CS" w:eastAsia="en-US"/>
        </w:rPr>
        <w:t xml:space="preserve"> </w:t>
      </w:r>
      <w:r w:rsidR="00B41BF7" w:rsidRPr="00B41BF7">
        <w:rPr>
          <w:rFonts w:ascii="Book Antiqua" w:eastAsiaTheme="minorHAnsi" w:hAnsi="Book Antiqua" w:cs="BookAntiqua,Bold"/>
          <w:bCs/>
          <w:color w:val="000000"/>
          <w:sz w:val="22"/>
          <w:szCs w:val="22"/>
          <w:lang w:val="sr-Latn-CS" w:eastAsia="en-US"/>
        </w:rPr>
        <w:t>2.2 Shuma maksimale për një projekt të vetëm është deri në 10,000 (dhjetë mijë) euro. Në rastin e një partneriteti me një organizatë tjetër, shuma maksimale e mbështetjes financiare që mund të jepet është 15,000 (pesëmbëdhjetë mijë) euro.</w:t>
      </w:r>
    </w:p>
    <w:p w14:paraId="2C2DEE3E" w14:textId="77777777" w:rsidR="00B41BF7" w:rsidRPr="00B41BF7" w:rsidRDefault="00B41BF7" w:rsidP="00B41BF7">
      <w:pPr>
        <w:autoSpaceDE w:val="0"/>
        <w:autoSpaceDN w:val="0"/>
        <w:adjustRightInd w:val="0"/>
        <w:jc w:val="both"/>
        <w:rPr>
          <w:rFonts w:ascii="Book Antiqua" w:eastAsiaTheme="minorHAnsi" w:hAnsi="Book Antiqua" w:cs="BookAntiqua,Bold"/>
          <w:bCs/>
          <w:color w:val="000000"/>
          <w:sz w:val="22"/>
          <w:szCs w:val="22"/>
          <w:lang w:val="sr-Latn-CS" w:eastAsia="en-US"/>
        </w:rPr>
      </w:pPr>
      <w:r w:rsidRPr="00B41BF7">
        <w:rPr>
          <w:rFonts w:ascii="Book Antiqua" w:eastAsiaTheme="minorHAnsi" w:hAnsi="Book Antiqua" w:cs="BookAntiqua,Bold"/>
          <w:bCs/>
          <w:color w:val="000000"/>
          <w:sz w:val="22"/>
          <w:szCs w:val="22"/>
          <w:lang w:val="sr-Latn-CS" w:eastAsia="en-US"/>
        </w:rPr>
        <w:t xml:space="preserve">2.3 Projektet mund të financohen deri në 100% të </w:t>
      </w:r>
      <w:r>
        <w:rPr>
          <w:rFonts w:ascii="Book Antiqua" w:eastAsiaTheme="minorHAnsi" w:hAnsi="Book Antiqua" w:cs="BookAntiqua,Bold"/>
          <w:bCs/>
          <w:color w:val="000000"/>
          <w:sz w:val="22"/>
          <w:szCs w:val="22"/>
          <w:lang w:val="sr-Latn-CS" w:eastAsia="en-US"/>
        </w:rPr>
        <w:t xml:space="preserve">shpenzimeve </w:t>
      </w:r>
      <w:r w:rsidRPr="00B41BF7">
        <w:rPr>
          <w:rFonts w:ascii="Book Antiqua" w:eastAsiaTheme="minorHAnsi" w:hAnsi="Book Antiqua" w:cs="BookAntiqua,Bold"/>
          <w:bCs/>
          <w:color w:val="000000"/>
          <w:sz w:val="22"/>
          <w:szCs w:val="22"/>
          <w:lang w:val="sr-Latn-CS" w:eastAsia="en-US"/>
        </w:rPr>
        <w:t xml:space="preserve">të </w:t>
      </w:r>
      <w:r>
        <w:rPr>
          <w:rFonts w:ascii="Book Antiqua" w:eastAsiaTheme="minorHAnsi" w:hAnsi="Book Antiqua" w:cs="BookAntiqua,Bold"/>
          <w:bCs/>
          <w:color w:val="000000"/>
          <w:sz w:val="22"/>
          <w:szCs w:val="22"/>
          <w:lang w:val="sr-Latn-CS" w:eastAsia="en-US"/>
        </w:rPr>
        <w:t>përgjithshme e</w:t>
      </w:r>
      <w:r w:rsidRPr="00B41BF7">
        <w:rPr>
          <w:rFonts w:ascii="Book Antiqua" w:eastAsiaTheme="minorHAnsi" w:hAnsi="Book Antiqua" w:cs="BookAntiqua,Bold"/>
          <w:bCs/>
          <w:color w:val="000000"/>
          <w:sz w:val="22"/>
          <w:szCs w:val="22"/>
          <w:lang w:val="sr-Latn-CS" w:eastAsia="en-US"/>
        </w:rPr>
        <w:t xml:space="preserve"> të pranueshme të projektit.</w:t>
      </w:r>
    </w:p>
    <w:p w14:paraId="791995F0" w14:textId="77777777" w:rsidR="00B41BF7" w:rsidRPr="00B41BF7" w:rsidRDefault="00B41BF7" w:rsidP="00B41BF7">
      <w:pPr>
        <w:autoSpaceDE w:val="0"/>
        <w:autoSpaceDN w:val="0"/>
        <w:adjustRightInd w:val="0"/>
        <w:jc w:val="both"/>
        <w:rPr>
          <w:rFonts w:ascii="Book Antiqua" w:eastAsiaTheme="minorHAnsi" w:hAnsi="Book Antiqua" w:cs="BookAntiqua,Bold"/>
          <w:bCs/>
          <w:color w:val="000000"/>
          <w:sz w:val="22"/>
          <w:szCs w:val="22"/>
          <w:lang w:val="sr-Latn-CS" w:eastAsia="en-US"/>
        </w:rPr>
      </w:pPr>
      <w:r w:rsidRPr="00B41BF7">
        <w:rPr>
          <w:rFonts w:ascii="Book Antiqua" w:eastAsiaTheme="minorHAnsi" w:hAnsi="Book Antiqua" w:cs="BookAntiqua,Bold"/>
          <w:bCs/>
          <w:color w:val="000000"/>
          <w:sz w:val="22"/>
          <w:szCs w:val="22"/>
          <w:lang w:val="sr-Latn-CS" w:eastAsia="en-US"/>
        </w:rPr>
        <w:t>Aplik</w:t>
      </w:r>
      <w:r>
        <w:rPr>
          <w:rFonts w:ascii="Book Antiqua" w:eastAsiaTheme="minorHAnsi" w:hAnsi="Book Antiqua" w:cs="BookAntiqua,Bold"/>
          <w:bCs/>
          <w:color w:val="000000"/>
          <w:sz w:val="22"/>
          <w:szCs w:val="22"/>
          <w:lang w:val="sr-Latn-CS" w:eastAsia="en-US"/>
        </w:rPr>
        <w:t>uesit</w:t>
      </w:r>
      <w:r w:rsidRPr="00B41BF7">
        <w:rPr>
          <w:rFonts w:ascii="Book Antiqua" w:eastAsiaTheme="minorHAnsi" w:hAnsi="Book Antiqua" w:cs="BookAntiqua,Bold"/>
          <w:bCs/>
          <w:color w:val="000000"/>
          <w:sz w:val="22"/>
          <w:szCs w:val="22"/>
          <w:lang w:val="sr-Latn-CS" w:eastAsia="en-US"/>
        </w:rPr>
        <w:t xml:space="preserve"> dhe partnerët potencialë mund të sigurojnë bashkëfinancim nga burime të tjera financimi.</w:t>
      </w:r>
    </w:p>
    <w:p w14:paraId="659A1B16" w14:textId="43EF7337" w:rsidR="00B41BF7" w:rsidRPr="00B41BF7" w:rsidRDefault="00B41BF7" w:rsidP="00B41BF7">
      <w:pPr>
        <w:autoSpaceDE w:val="0"/>
        <w:autoSpaceDN w:val="0"/>
        <w:adjustRightInd w:val="0"/>
        <w:jc w:val="both"/>
        <w:rPr>
          <w:rFonts w:ascii="Book Antiqua" w:eastAsiaTheme="minorHAnsi" w:hAnsi="Book Antiqua" w:cs="BookAntiqua,Bold"/>
          <w:bCs/>
          <w:color w:val="000000"/>
          <w:sz w:val="22"/>
          <w:szCs w:val="22"/>
          <w:lang w:val="sr-Latn-CS" w:eastAsia="en-US"/>
        </w:rPr>
      </w:pPr>
      <w:r w:rsidRPr="00B41BF7">
        <w:rPr>
          <w:rFonts w:ascii="Book Antiqua" w:eastAsiaTheme="minorHAnsi" w:hAnsi="Book Antiqua" w:cs="BookAntiqua,Bold"/>
          <w:bCs/>
          <w:color w:val="000000"/>
          <w:sz w:val="22"/>
          <w:szCs w:val="22"/>
          <w:lang w:val="sr-Latn-CS" w:eastAsia="en-US"/>
        </w:rPr>
        <w:t>2.4. Afati i fundit për dorëzimin e propozimeve është pesëmbëdhjetë (15) ditë pune dhe përfundon më 2</w:t>
      </w:r>
      <w:r w:rsidR="00687814">
        <w:rPr>
          <w:rFonts w:ascii="Book Antiqua" w:eastAsiaTheme="minorHAnsi" w:hAnsi="Book Antiqua" w:cs="BookAntiqua,Bold"/>
          <w:bCs/>
          <w:color w:val="000000"/>
          <w:sz w:val="22"/>
          <w:szCs w:val="22"/>
          <w:lang w:val="sr-Latn-CS" w:eastAsia="en-US"/>
        </w:rPr>
        <w:t>6</w:t>
      </w:r>
      <w:r w:rsidRPr="00B41BF7">
        <w:rPr>
          <w:rFonts w:ascii="Book Antiqua" w:eastAsiaTheme="minorHAnsi" w:hAnsi="Book Antiqua" w:cs="BookAntiqua,Bold"/>
          <w:bCs/>
          <w:color w:val="000000"/>
          <w:sz w:val="22"/>
          <w:szCs w:val="22"/>
          <w:lang w:val="sr-Latn-CS" w:eastAsia="en-US"/>
        </w:rPr>
        <w:t>.03.2026, në orën 1</w:t>
      </w:r>
      <w:r w:rsidR="00687814">
        <w:rPr>
          <w:rFonts w:ascii="Book Antiqua" w:eastAsiaTheme="minorHAnsi" w:hAnsi="Book Antiqua" w:cs="BookAntiqua,Bold"/>
          <w:bCs/>
          <w:color w:val="000000"/>
          <w:sz w:val="22"/>
          <w:szCs w:val="22"/>
          <w:lang w:val="sr-Latn-CS" w:eastAsia="en-US"/>
        </w:rPr>
        <w:t>6</w:t>
      </w:r>
      <w:r w:rsidRPr="00B41BF7">
        <w:rPr>
          <w:rFonts w:ascii="Book Antiqua" w:eastAsiaTheme="minorHAnsi" w:hAnsi="Book Antiqua" w:cs="BookAntiqua,Bold"/>
          <w:bCs/>
          <w:color w:val="000000"/>
          <w:sz w:val="22"/>
          <w:szCs w:val="22"/>
          <w:lang w:val="sr-Latn-CS" w:eastAsia="en-US"/>
        </w:rPr>
        <w:t>:00.</w:t>
      </w:r>
    </w:p>
    <w:p w14:paraId="640E016B" w14:textId="77777777" w:rsidR="00B41BF7" w:rsidRPr="00B41BF7" w:rsidRDefault="00B41BF7" w:rsidP="00B41BF7">
      <w:pPr>
        <w:autoSpaceDE w:val="0"/>
        <w:autoSpaceDN w:val="0"/>
        <w:adjustRightInd w:val="0"/>
        <w:jc w:val="both"/>
        <w:rPr>
          <w:rFonts w:ascii="Book Antiqua" w:eastAsiaTheme="minorHAnsi" w:hAnsi="Book Antiqua" w:cs="BookAntiqua,Bold"/>
          <w:bCs/>
          <w:color w:val="000000"/>
          <w:sz w:val="22"/>
          <w:szCs w:val="22"/>
          <w:lang w:val="sr-Latn-CS" w:eastAsia="en-US"/>
        </w:rPr>
      </w:pPr>
      <w:r w:rsidRPr="00B41BF7">
        <w:rPr>
          <w:rFonts w:ascii="Book Antiqua" w:eastAsiaTheme="minorHAnsi" w:hAnsi="Book Antiqua" w:cs="BookAntiqua,Bold"/>
          <w:bCs/>
          <w:color w:val="000000"/>
          <w:sz w:val="22"/>
          <w:szCs w:val="22"/>
          <w:lang w:val="sr-Latn-CS" w:eastAsia="en-US"/>
        </w:rPr>
        <w:lastRenderedPageBreak/>
        <w:t>OJ</w:t>
      </w:r>
      <w:r>
        <w:rPr>
          <w:rFonts w:ascii="Book Antiqua" w:eastAsiaTheme="minorHAnsi" w:hAnsi="Book Antiqua" w:cs="BookAntiqua,Bold"/>
          <w:bCs/>
          <w:color w:val="000000"/>
          <w:sz w:val="22"/>
          <w:szCs w:val="22"/>
          <w:lang w:val="sr-Latn-CS" w:eastAsia="en-US"/>
        </w:rPr>
        <w:t>Q</w:t>
      </w:r>
      <w:r w:rsidRPr="00B41BF7">
        <w:rPr>
          <w:rFonts w:ascii="Book Antiqua" w:eastAsiaTheme="minorHAnsi" w:hAnsi="Book Antiqua" w:cs="BookAntiqua,Bold"/>
          <w:bCs/>
          <w:color w:val="000000"/>
          <w:sz w:val="22"/>
          <w:szCs w:val="22"/>
          <w:lang w:val="sr-Latn-CS" w:eastAsia="en-US"/>
        </w:rPr>
        <w:t>-të mund të aplikojnë me një maksimum prej një (1) projekti në kuadër të kësaj thirrjeje.</w:t>
      </w:r>
    </w:p>
    <w:p w14:paraId="08594B54" w14:textId="77777777" w:rsidR="00B41BF7" w:rsidRPr="00B41BF7" w:rsidRDefault="00B41BF7" w:rsidP="00B41BF7">
      <w:pPr>
        <w:autoSpaceDE w:val="0"/>
        <w:autoSpaceDN w:val="0"/>
        <w:adjustRightInd w:val="0"/>
        <w:jc w:val="both"/>
        <w:rPr>
          <w:rFonts w:ascii="Book Antiqua" w:eastAsiaTheme="minorHAnsi" w:hAnsi="Book Antiqua" w:cs="BookAntiqua,Bold"/>
          <w:bCs/>
          <w:color w:val="000000"/>
          <w:sz w:val="22"/>
          <w:szCs w:val="22"/>
          <w:lang w:val="sr-Latn-CS" w:eastAsia="en-US"/>
        </w:rPr>
      </w:pPr>
      <w:r w:rsidRPr="00B41BF7">
        <w:rPr>
          <w:rFonts w:ascii="Book Antiqua" w:eastAsiaTheme="minorHAnsi" w:hAnsi="Book Antiqua" w:cs="BookAntiqua,Bold"/>
          <w:bCs/>
          <w:color w:val="000000"/>
          <w:sz w:val="22"/>
          <w:szCs w:val="22"/>
          <w:lang w:val="sr-Latn-CS" w:eastAsia="en-US"/>
        </w:rPr>
        <w:t>E njëjta OJ</w:t>
      </w:r>
      <w:r>
        <w:rPr>
          <w:rFonts w:ascii="Book Antiqua" w:eastAsiaTheme="minorHAnsi" w:hAnsi="Book Antiqua" w:cs="BookAntiqua,Bold"/>
          <w:bCs/>
          <w:color w:val="000000"/>
          <w:sz w:val="22"/>
          <w:szCs w:val="22"/>
          <w:lang w:val="sr-Latn-CS" w:eastAsia="en-US"/>
        </w:rPr>
        <w:t>Q</w:t>
      </w:r>
      <w:r w:rsidRPr="00B41BF7">
        <w:rPr>
          <w:rFonts w:ascii="Book Antiqua" w:eastAsiaTheme="minorHAnsi" w:hAnsi="Book Antiqua" w:cs="BookAntiqua,Bold"/>
          <w:bCs/>
          <w:color w:val="000000"/>
          <w:sz w:val="22"/>
          <w:szCs w:val="22"/>
          <w:lang w:val="sr-Latn-CS" w:eastAsia="en-US"/>
        </w:rPr>
        <w:t xml:space="preserve"> mund të jetë partnere në disa projekte në fushat prioritare të thirrjes.</w:t>
      </w:r>
    </w:p>
    <w:p w14:paraId="64AB86BE" w14:textId="77777777" w:rsidR="0095769E" w:rsidRDefault="00B41BF7" w:rsidP="00B41BF7">
      <w:pPr>
        <w:autoSpaceDE w:val="0"/>
        <w:autoSpaceDN w:val="0"/>
        <w:adjustRightInd w:val="0"/>
        <w:jc w:val="both"/>
        <w:rPr>
          <w:rFonts w:ascii="Book Antiqua" w:eastAsiaTheme="minorHAnsi" w:hAnsi="Book Antiqua" w:cs="BookAntiqua,Bold"/>
          <w:bCs/>
          <w:color w:val="000000"/>
          <w:sz w:val="22"/>
          <w:szCs w:val="22"/>
          <w:lang w:val="sr-Latn-CS" w:eastAsia="en-US"/>
        </w:rPr>
      </w:pPr>
      <w:r w:rsidRPr="00B41BF7">
        <w:rPr>
          <w:rFonts w:ascii="Book Antiqua" w:eastAsiaTheme="minorHAnsi" w:hAnsi="Book Antiqua" w:cs="BookAntiqua,Bold"/>
          <w:bCs/>
          <w:color w:val="000000"/>
          <w:sz w:val="22"/>
          <w:szCs w:val="22"/>
          <w:lang w:val="sr-Latn-CS" w:eastAsia="en-US"/>
        </w:rPr>
        <w:t>Periudha e zbatimit të projektit është maksimumi katër (4) muaj.</w:t>
      </w:r>
      <w:r>
        <w:rPr>
          <w:rFonts w:ascii="Book Antiqua" w:eastAsiaTheme="minorHAnsi" w:hAnsi="Book Antiqua" w:cs="BookAntiqua,Bold"/>
          <w:bCs/>
          <w:color w:val="000000"/>
          <w:sz w:val="22"/>
          <w:szCs w:val="22"/>
          <w:lang w:val="sr-Latn-CS" w:eastAsia="en-US"/>
        </w:rPr>
        <w:t xml:space="preserve"> </w:t>
      </w:r>
    </w:p>
    <w:p w14:paraId="235D0DD4" w14:textId="77777777" w:rsidR="00B41BF7" w:rsidRDefault="00B41BF7" w:rsidP="00B41BF7">
      <w:pPr>
        <w:autoSpaceDE w:val="0"/>
        <w:autoSpaceDN w:val="0"/>
        <w:adjustRightInd w:val="0"/>
        <w:jc w:val="both"/>
        <w:rPr>
          <w:rFonts w:ascii="Book Antiqua" w:eastAsiaTheme="minorHAnsi" w:hAnsi="Book Antiqua" w:cs="BookAntiqua,Bold"/>
          <w:bCs/>
          <w:color w:val="000000"/>
          <w:sz w:val="22"/>
          <w:szCs w:val="22"/>
          <w:lang w:val="sr-Latn-CS" w:eastAsia="en-US"/>
        </w:rPr>
      </w:pPr>
    </w:p>
    <w:p w14:paraId="43E83995" w14:textId="77777777" w:rsidR="00B41BF7" w:rsidRPr="00B41BF7" w:rsidRDefault="00B41BF7" w:rsidP="00B41BF7">
      <w:pPr>
        <w:autoSpaceDE w:val="0"/>
        <w:autoSpaceDN w:val="0"/>
        <w:adjustRightInd w:val="0"/>
        <w:jc w:val="both"/>
        <w:rPr>
          <w:rFonts w:ascii="Book Antiqua" w:eastAsiaTheme="minorHAnsi" w:hAnsi="Book Antiqua" w:cs="BookAntiqua,Bold"/>
          <w:bCs/>
          <w:color w:val="000000"/>
          <w:sz w:val="22"/>
          <w:szCs w:val="22"/>
          <w:lang w:val="sr-Latn-CS" w:eastAsia="en-US"/>
        </w:rPr>
      </w:pPr>
      <w:r w:rsidRPr="00B41BF7">
        <w:rPr>
          <w:rFonts w:ascii="Book Antiqua" w:eastAsiaTheme="minorHAnsi" w:hAnsi="Book Antiqua" w:cs="BookAntiqua,Bold"/>
          <w:bCs/>
          <w:color w:val="000000"/>
          <w:sz w:val="22"/>
          <w:szCs w:val="22"/>
          <w:lang w:val="sr-Latn-CS" w:eastAsia="en-US"/>
        </w:rPr>
        <w:t>Vlera e planifikuar e mbështetjes financiare për projektet:</w:t>
      </w:r>
    </w:p>
    <w:p w14:paraId="3EF5F27A" w14:textId="77777777" w:rsidR="00B41BF7" w:rsidRPr="00B41BF7" w:rsidRDefault="00B41BF7" w:rsidP="00B41BF7">
      <w:pPr>
        <w:autoSpaceDE w:val="0"/>
        <w:autoSpaceDN w:val="0"/>
        <w:adjustRightInd w:val="0"/>
        <w:jc w:val="both"/>
        <w:rPr>
          <w:rFonts w:ascii="Book Antiqua" w:eastAsiaTheme="minorHAnsi" w:hAnsi="Book Antiqua" w:cs="BookAntiqua,Bold"/>
          <w:bCs/>
          <w:color w:val="000000"/>
          <w:sz w:val="22"/>
          <w:szCs w:val="22"/>
          <w:lang w:val="sr-Latn-CS" w:eastAsia="en-US"/>
        </w:rPr>
      </w:pPr>
    </w:p>
    <w:p w14:paraId="7C641AFE" w14:textId="77777777" w:rsidR="00B41BF7" w:rsidRDefault="00B41BF7" w:rsidP="00B41BF7">
      <w:pPr>
        <w:autoSpaceDE w:val="0"/>
        <w:autoSpaceDN w:val="0"/>
        <w:adjustRightInd w:val="0"/>
        <w:jc w:val="both"/>
        <w:rPr>
          <w:rFonts w:ascii="Book Antiqua" w:eastAsiaTheme="minorHAnsi" w:hAnsi="Book Antiqua" w:cs="BookAntiqua,Bold"/>
          <w:bCs/>
          <w:color w:val="000000"/>
          <w:sz w:val="22"/>
          <w:szCs w:val="22"/>
          <w:lang w:val="sr-Latn-CS" w:eastAsia="en-US"/>
        </w:rPr>
      </w:pPr>
      <w:r w:rsidRPr="00B41BF7">
        <w:rPr>
          <w:rFonts w:ascii="Book Antiqua" w:eastAsiaTheme="minorHAnsi" w:hAnsi="Book Antiqua" w:cs="BookAntiqua,Bold"/>
          <w:bCs/>
          <w:color w:val="000000"/>
          <w:sz w:val="22"/>
          <w:szCs w:val="22"/>
          <w:lang w:val="sr-Latn-CS" w:eastAsia="en-US"/>
        </w:rPr>
        <w:t>Për mbështetjen financiare publike të projekteve/programeve sipas kësaj thirrjeje publike, shuma në dispozicion është 300,000 (treqind mijë) euro.</w:t>
      </w:r>
    </w:p>
    <w:p w14:paraId="276C78F6" w14:textId="77777777" w:rsidR="00B41BF7" w:rsidRDefault="00B41BF7" w:rsidP="00B41BF7">
      <w:pPr>
        <w:autoSpaceDE w:val="0"/>
        <w:autoSpaceDN w:val="0"/>
        <w:adjustRightInd w:val="0"/>
        <w:jc w:val="both"/>
        <w:rPr>
          <w:rFonts w:ascii="Book Antiqua" w:eastAsiaTheme="minorHAnsi" w:hAnsi="Book Antiqua" w:cs="BookAntiqua,Bold"/>
          <w:bCs/>
          <w:color w:val="000000"/>
          <w:sz w:val="22"/>
          <w:szCs w:val="22"/>
          <w:lang w:val="sr-Latn-CS" w:eastAsia="en-US"/>
        </w:rPr>
      </w:pPr>
    </w:p>
    <w:p w14:paraId="00ED4E3C" w14:textId="77777777" w:rsidR="0095769E" w:rsidRPr="004A6D67" w:rsidRDefault="0095769E" w:rsidP="0095769E">
      <w:pPr>
        <w:pStyle w:val="ListParagraph"/>
        <w:spacing w:after="60"/>
        <w:jc w:val="both"/>
        <w:rPr>
          <w:rFonts w:ascii="Book Antiqua" w:eastAsiaTheme="minorHAnsi" w:hAnsi="Book Antiqua" w:cs="BookAntiqua,Bold"/>
          <w:bCs/>
          <w:color w:val="000000"/>
          <w:sz w:val="22"/>
          <w:szCs w:val="22"/>
          <w:lang w:val="sr-Latn-CS" w:eastAsia="en-US"/>
        </w:rPr>
      </w:pPr>
    </w:p>
    <w:p w14:paraId="2ADF1283" w14:textId="77777777" w:rsidR="0095769E" w:rsidRPr="004A6D67" w:rsidRDefault="000C704B" w:rsidP="00F97067">
      <w:pPr>
        <w:pStyle w:val="ListParagraph"/>
        <w:numPr>
          <w:ilvl w:val="0"/>
          <w:numId w:val="3"/>
        </w:numPr>
        <w:spacing w:after="60"/>
        <w:jc w:val="both"/>
        <w:rPr>
          <w:rFonts w:ascii="Book Antiqua" w:eastAsiaTheme="minorHAnsi" w:hAnsi="Book Antiqua" w:cs="BookAntiqua"/>
          <w:b/>
          <w:sz w:val="22"/>
          <w:szCs w:val="22"/>
          <w:lang w:val="sr-Latn-CS" w:eastAsia="en-US"/>
        </w:rPr>
      </w:pPr>
      <w:r>
        <w:rPr>
          <w:rFonts w:ascii="Book Antiqua" w:eastAsiaTheme="minorHAnsi" w:hAnsi="Book Antiqua" w:cs="BookAntiqua"/>
          <w:b/>
          <w:sz w:val="22"/>
          <w:szCs w:val="22"/>
          <w:lang w:val="sr-Latn-CS" w:eastAsia="en-US"/>
        </w:rPr>
        <w:t>Kalendari i</w:t>
      </w:r>
      <w:r w:rsidR="0095769E" w:rsidRPr="004A6D67">
        <w:rPr>
          <w:rFonts w:ascii="Book Antiqua" w:eastAsiaTheme="minorHAnsi" w:hAnsi="Book Antiqua" w:cs="BookAntiqua"/>
          <w:b/>
          <w:sz w:val="22"/>
          <w:szCs w:val="22"/>
          <w:lang w:val="sr-Latn-CS" w:eastAsia="en-US"/>
        </w:rPr>
        <w:t>ndikativ</w:t>
      </w:r>
      <w:r>
        <w:rPr>
          <w:rFonts w:ascii="Book Antiqua" w:eastAsiaTheme="minorHAnsi" w:hAnsi="Book Antiqua" w:cs="BookAntiqua"/>
          <w:b/>
          <w:sz w:val="22"/>
          <w:szCs w:val="22"/>
          <w:lang w:val="sr-Latn-CS" w:eastAsia="en-US"/>
        </w:rPr>
        <w:t xml:space="preserve"> i përfundimit të thirrjes </w:t>
      </w:r>
      <w:r w:rsidR="0095769E" w:rsidRPr="004A6D67">
        <w:rPr>
          <w:rFonts w:ascii="Book Antiqua" w:eastAsiaTheme="minorHAnsi" w:hAnsi="Book Antiqua" w:cs="BookAntiqua"/>
          <w:b/>
          <w:sz w:val="22"/>
          <w:szCs w:val="22"/>
          <w:lang w:val="sr-Latn-CS" w:eastAsia="en-US"/>
        </w:rPr>
        <w:t xml:space="preserve"> </w:t>
      </w:r>
    </w:p>
    <w:p w14:paraId="4AD606B4" w14:textId="77777777" w:rsidR="000C704B" w:rsidRDefault="000C704B" w:rsidP="0095769E">
      <w:pPr>
        <w:autoSpaceDE w:val="0"/>
        <w:autoSpaceDN w:val="0"/>
        <w:adjustRightInd w:val="0"/>
        <w:jc w:val="both"/>
        <w:rPr>
          <w:rFonts w:ascii="Book Antiqua" w:hAnsi="Book Antiqua"/>
          <w:color w:val="0D0D0D"/>
          <w:lang w:val="sr-Latn-RS"/>
        </w:rPr>
      </w:pPr>
    </w:p>
    <w:p w14:paraId="0FCC07F0" w14:textId="2B1116CB" w:rsidR="00B41BF7" w:rsidRPr="00B41BF7" w:rsidRDefault="00B41BF7" w:rsidP="00B41BF7">
      <w:pPr>
        <w:autoSpaceDE w:val="0"/>
        <w:autoSpaceDN w:val="0"/>
        <w:adjustRightInd w:val="0"/>
        <w:jc w:val="both"/>
        <w:rPr>
          <w:rFonts w:ascii="Book Antiqua" w:hAnsi="Book Antiqua"/>
          <w:color w:val="0D0D0D"/>
          <w:lang w:val="sr-Latn-RS"/>
        </w:rPr>
      </w:pPr>
      <w:r>
        <w:rPr>
          <w:rFonts w:ascii="Book Antiqua" w:hAnsi="Book Antiqua"/>
          <w:color w:val="0D0D0D"/>
          <w:lang w:val="sr-Latn-RS"/>
        </w:rPr>
        <w:t xml:space="preserve"> </w:t>
      </w:r>
      <w:r w:rsidRPr="00B41BF7">
        <w:rPr>
          <w:rFonts w:ascii="Book Antiqua" w:hAnsi="Book Antiqua"/>
          <w:color w:val="0D0D0D"/>
          <w:lang w:val="sr-Latn-RS"/>
        </w:rPr>
        <w:t>0</w:t>
      </w:r>
      <w:r w:rsidR="00687814">
        <w:rPr>
          <w:rFonts w:ascii="Book Antiqua" w:hAnsi="Book Antiqua"/>
          <w:color w:val="0D0D0D"/>
          <w:lang w:val="sr-Latn-RS"/>
        </w:rPr>
        <w:t>6</w:t>
      </w:r>
      <w:bookmarkStart w:id="0" w:name="_GoBack"/>
      <w:bookmarkEnd w:id="0"/>
      <w:r w:rsidRPr="00B41BF7">
        <w:rPr>
          <w:rFonts w:ascii="Book Antiqua" w:hAnsi="Book Antiqua"/>
          <w:color w:val="0D0D0D"/>
          <w:lang w:val="sr-Latn-RS"/>
        </w:rPr>
        <w:t>/0</w:t>
      </w:r>
      <w:r w:rsidR="00687814">
        <w:rPr>
          <w:rFonts w:ascii="Book Antiqua" w:hAnsi="Book Antiqua"/>
          <w:color w:val="0D0D0D"/>
          <w:lang w:val="sr-Latn-RS"/>
        </w:rPr>
        <w:t>3</w:t>
      </w:r>
      <w:r w:rsidRPr="00B41BF7">
        <w:rPr>
          <w:rFonts w:ascii="Book Antiqua" w:hAnsi="Book Antiqua"/>
          <w:color w:val="0D0D0D"/>
          <w:lang w:val="sr-Latn-RS"/>
        </w:rPr>
        <w:t>/2026 - Hapja e thirrjes</w:t>
      </w:r>
    </w:p>
    <w:p w14:paraId="21594A92" w14:textId="77777777" w:rsidR="00B41BF7" w:rsidRPr="00B41BF7" w:rsidRDefault="00B41BF7" w:rsidP="00B41BF7">
      <w:pPr>
        <w:autoSpaceDE w:val="0"/>
        <w:autoSpaceDN w:val="0"/>
        <w:adjustRightInd w:val="0"/>
        <w:jc w:val="both"/>
        <w:rPr>
          <w:rFonts w:ascii="Book Antiqua" w:hAnsi="Book Antiqua"/>
          <w:color w:val="0D0D0D"/>
          <w:lang w:val="sr-Latn-RS"/>
        </w:rPr>
      </w:pPr>
      <w:r w:rsidRPr="00B41BF7">
        <w:rPr>
          <w:rFonts w:ascii="Book Antiqua" w:hAnsi="Book Antiqua"/>
          <w:color w:val="0D0D0D"/>
          <w:lang w:val="sr-Latn-RS"/>
        </w:rPr>
        <w:t>13.03.2025 - Afati i fundit për dorëzimin e pyetjeve në lidhje me thirrjen</w:t>
      </w:r>
    </w:p>
    <w:p w14:paraId="798E8858" w14:textId="77777777" w:rsidR="00B41BF7" w:rsidRPr="00B41BF7" w:rsidRDefault="00B41BF7" w:rsidP="00B41BF7">
      <w:pPr>
        <w:autoSpaceDE w:val="0"/>
        <w:autoSpaceDN w:val="0"/>
        <w:adjustRightInd w:val="0"/>
        <w:jc w:val="both"/>
        <w:rPr>
          <w:rFonts w:ascii="Book Antiqua" w:hAnsi="Book Antiqua"/>
          <w:color w:val="0D0D0D"/>
          <w:lang w:val="sr-Latn-RS"/>
        </w:rPr>
      </w:pPr>
      <w:r w:rsidRPr="00B41BF7">
        <w:rPr>
          <w:rFonts w:ascii="Book Antiqua" w:hAnsi="Book Antiqua"/>
          <w:color w:val="0D0D0D"/>
          <w:lang w:val="sr-Latn-RS"/>
        </w:rPr>
        <w:t>19.03.2026 - Publikimi i përgjigje</w:t>
      </w:r>
      <w:r w:rsidR="00B770ED">
        <w:rPr>
          <w:rFonts w:ascii="Book Antiqua" w:hAnsi="Book Antiqua"/>
          <w:color w:val="0D0D0D"/>
          <w:lang w:val="sr-Latn-RS"/>
        </w:rPr>
        <w:t>ve</w:t>
      </w:r>
      <w:r w:rsidRPr="00B41BF7">
        <w:rPr>
          <w:rFonts w:ascii="Book Antiqua" w:hAnsi="Book Antiqua"/>
          <w:color w:val="0D0D0D"/>
          <w:lang w:val="sr-Latn-RS"/>
        </w:rPr>
        <w:t xml:space="preserve"> në faqen e internetit të M</w:t>
      </w:r>
      <w:r w:rsidR="00B770ED">
        <w:rPr>
          <w:rFonts w:ascii="Book Antiqua" w:hAnsi="Book Antiqua"/>
          <w:color w:val="0D0D0D"/>
          <w:lang w:val="sr-Latn-RS"/>
        </w:rPr>
        <w:t>KK</w:t>
      </w:r>
      <w:r w:rsidRPr="00B41BF7">
        <w:rPr>
          <w:rFonts w:ascii="Book Antiqua" w:hAnsi="Book Antiqua"/>
          <w:color w:val="0D0D0D"/>
          <w:lang w:val="sr-Latn-RS"/>
        </w:rPr>
        <w:t>-së</w:t>
      </w:r>
    </w:p>
    <w:p w14:paraId="6C1198D8" w14:textId="348EDB08" w:rsidR="00B41BF7" w:rsidRPr="00B41BF7" w:rsidRDefault="00B41BF7" w:rsidP="00B41BF7">
      <w:pPr>
        <w:autoSpaceDE w:val="0"/>
        <w:autoSpaceDN w:val="0"/>
        <w:adjustRightInd w:val="0"/>
        <w:jc w:val="both"/>
        <w:rPr>
          <w:rFonts w:ascii="Book Antiqua" w:hAnsi="Book Antiqua"/>
          <w:color w:val="0D0D0D"/>
          <w:lang w:val="sr-Latn-RS"/>
        </w:rPr>
      </w:pPr>
      <w:r w:rsidRPr="00B41BF7">
        <w:rPr>
          <w:rFonts w:ascii="Book Antiqua" w:hAnsi="Book Antiqua"/>
          <w:color w:val="0D0D0D"/>
          <w:lang w:val="sr-Latn-RS"/>
        </w:rPr>
        <w:t>2</w:t>
      </w:r>
      <w:r w:rsidR="00687814">
        <w:rPr>
          <w:rFonts w:ascii="Book Antiqua" w:hAnsi="Book Antiqua"/>
          <w:color w:val="0D0D0D"/>
          <w:lang w:val="sr-Latn-RS"/>
        </w:rPr>
        <w:t>6</w:t>
      </w:r>
      <w:r w:rsidRPr="00B41BF7">
        <w:rPr>
          <w:rFonts w:ascii="Book Antiqua" w:hAnsi="Book Antiqua"/>
          <w:color w:val="0D0D0D"/>
          <w:lang w:val="sr-Latn-RS"/>
        </w:rPr>
        <w:t>/03/2026 - Afati i fundit për dorëzimin e propozimeve të projektit në M</w:t>
      </w:r>
      <w:r w:rsidR="00B770ED">
        <w:rPr>
          <w:rFonts w:ascii="Book Antiqua" w:hAnsi="Book Antiqua"/>
          <w:color w:val="0D0D0D"/>
          <w:lang w:val="sr-Latn-RS"/>
        </w:rPr>
        <w:t>KK</w:t>
      </w:r>
    </w:p>
    <w:p w14:paraId="7A21807D" w14:textId="19D5BCC3" w:rsidR="00B41BF7" w:rsidRPr="00B41BF7" w:rsidRDefault="00B41BF7" w:rsidP="00B41BF7">
      <w:pPr>
        <w:autoSpaceDE w:val="0"/>
        <w:autoSpaceDN w:val="0"/>
        <w:adjustRightInd w:val="0"/>
        <w:jc w:val="both"/>
        <w:rPr>
          <w:rFonts w:ascii="Book Antiqua" w:hAnsi="Book Antiqua"/>
          <w:color w:val="0D0D0D"/>
          <w:lang w:val="sr-Latn-RS"/>
        </w:rPr>
      </w:pPr>
      <w:r w:rsidRPr="00B41BF7">
        <w:rPr>
          <w:rFonts w:ascii="Book Antiqua" w:hAnsi="Book Antiqua"/>
          <w:color w:val="0D0D0D"/>
          <w:lang w:val="sr-Latn-RS"/>
        </w:rPr>
        <w:t>0</w:t>
      </w:r>
      <w:r w:rsidR="00687814">
        <w:rPr>
          <w:rFonts w:ascii="Book Antiqua" w:hAnsi="Book Antiqua"/>
          <w:color w:val="0D0D0D"/>
          <w:lang w:val="sr-Latn-RS"/>
        </w:rPr>
        <w:t>9</w:t>
      </w:r>
      <w:r w:rsidRPr="00B41BF7">
        <w:rPr>
          <w:rFonts w:ascii="Book Antiqua" w:hAnsi="Book Antiqua"/>
          <w:color w:val="0D0D0D"/>
          <w:lang w:val="sr-Latn-RS"/>
        </w:rPr>
        <w:t>/04/2026 - Publikimi i rezultateve paraprake, njoftimi i aplik</w:t>
      </w:r>
      <w:r w:rsidR="00B770ED">
        <w:rPr>
          <w:rFonts w:ascii="Book Antiqua" w:hAnsi="Book Antiqua"/>
          <w:color w:val="0D0D0D"/>
          <w:lang w:val="sr-Latn-RS"/>
        </w:rPr>
        <w:t>uesve</w:t>
      </w:r>
    </w:p>
    <w:p w14:paraId="724B3C82" w14:textId="0A62D3D3" w:rsidR="00B41BF7" w:rsidRPr="00B41BF7" w:rsidRDefault="00B41BF7" w:rsidP="00B41BF7">
      <w:pPr>
        <w:autoSpaceDE w:val="0"/>
        <w:autoSpaceDN w:val="0"/>
        <w:adjustRightInd w:val="0"/>
        <w:jc w:val="both"/>
        <w:rPr>
          <w:rFonts w:ascii="Book Antiqua" w:hAnsi="Book Antiqua"/>
          <w:color w:val="0D0D0D"/>
          <w:lang w:val="sr-Latn-RS"/>
        </w:rPr>
      </w:pPr>
      <w:r w:rsidRPr="00B41BF7">
        <w:rPr>
          <w:rFonts w:ascii="Book Antiqua" w:hAnsi="Book Antiqua"/>
          <w:color w:val="0D0D0D"/>
          <w:lang w:val="sr-Latn-RS"/>
        </w:rPr>
        <w:t>1</w:t>
      </w:r>
      <w:r w:rsidR="00687814">
        <w:rPr>
          <w:rFonts w:ascii="Book Antiqua" w:hAnsi="Book Antiqua"/>
          <w:color w:val="0D0D0D"/>
          <w:lang w:val="sr-Latn-RS"/>
        </w:rPr>
        <w:t>4</w:t>
      </w:r>
      <w:r w:rsidRPr="00B41BF7">
        <w:rPr>
          <w:rFonts w:ascii="Book Antiqua" w:hAnsi="Book Antiqua"/>
          <w:color w:val="0D0D0D"/>
          <w:lang w:val="sr-Latn-RS"/>
        </w:rPr>
        <w:t>/04/2026 - Afati i fundit për dorëzimin e ankesave</w:t>
      </w:r>
    </w:p>
    <w:p w14:paraId="4B5D463B" w14:textId="229EFCDC" w:rsidR="00B41BF7" w:rsidRPr="00B41BF7" w:rsidRDefault="00687814" w:rsidP="00B41BF7">
      <w:pPr>
        <w:autoSpaceDE w:val="0"/>
        <w:autoSpaceDN w:val="0"/>
        <w:adjustRightInd w:val="0"/>
        <w:jc w:val="both"/>
        <w:rPr>
          <w:rFonts w:ascii="Book Antiqua" w:hAnsi="Book Antiqua"/>
          <w:color w:val="0D0D0D"/>
          <w:lang w:val="sr-Latn-RS"/>
        </w:rPr>
      </w:pPr>
      <w:r>
        <w:rPr>
          <w:rFonts w:ascii="Book Antiqua" w:hAnsi="Book Antiqua"/>
          <w:color w:val="0D0D0D"/>
          <w:lang w:val="sr-Latn-RS"/>
        </w:rPr>
        <w:t>20</w:t>
      </w:r>
      <w:r w:rsidR="00B41BF7" w:rsidRPr="00B41BF7">
        <w:rPr>
          <w:rFonts w:ascii="Book Antiqua" w:hAnsi="Book Antiqua"/>
          <w:color w:val="0D0D0D"/>
          <w:lang w:val="sr-Latn-RS"/>
        </w:rPr>
        <w:t>/04/2026- Vendimi i Komisionit të Ankesave</w:t>
      </w:r>
    </w:p>
    <w:p w14:paraId="545C1AC7" w14:textId="149A6382" w:rsidR="000C704B" w:rsidRPr="004A6D67" w:rsidRDefault="00B41BF7" w:rsidP="00B41BF7">
      <w:pPr>
        <w:autoSpaceDE w:val="0"/>
        <w:autoSpaceDN w:val="0"/>
        <w:adjustRightInd w:val="0"/>
        <w:jc w:val="both"/>
        <w:rPr>
          <w:rFonts w:ascii="Book Antiqua" w:hAnsi="Book Antiqua"/>
          <w:color w:val="0D0D0D"/>
          <w:lang w:val="sr-Latn-RS"/>
        </w:rPr>
      </w:pPr>
      <w:r w:rsidRPr="00B41BF7">
        <w:rPr>
          <w:rFonts w:ascii="Book Antiqua" w:hAnsi="Book Antiqua"/>
          <w:color w:val="0D0D0D"/>
          <w:lang w:val="sr-Latn-RS"/>
        </w:rPr>
        <w:t>2</w:t>
      </w:r>
      <w:r w:rsidR="00687814">
        <w:rPr>
          <w:rFonts w:ascii="Book Antiqua" w:hAnsi="Book Antiqua"/>
          <w:color w:val="0D0D0D"/>
          <w:lang w:val="sr-Latn-RS"/>
        </w:rPr>
        <w:t>1</w:t>
      </w:r>
      <w:r w:rsidRPr="00B41BF7">
        <w:rPr>
          <w:rFonts w:ascii="Book Antiqua" w:hAnsi="Book Antiqua"/>
          <w:color w:val="0D0D0D"/>
          <w:lang w:val="sr-Latn-RS"/>
        </w:rPr>
        <w:t>.04.-2</w:t>
      </w:r>
      <w:r w:rsidR="00687814">
        <w:rPr>
          <w:rFonts w:ascii="Book Antiqua" w:hAnsi="Book Antiqua"/>
          <w:color w:val="0D0D0D"/>
          <w:lang w:val="sr-Latn-RS"/>
        </w:rPr>
        <w:t>4</w:t>
      </w:r>
      <w:r w:rsidRPr="00B41BF7">
        <w:rPr>
          <w:rFonts w:ascii="Book Antiqua" w:hAnsi="Book Antiqua"/>
          <w:color w:val="0D0D0D"/>
          <w:lang w:val="sr-Latn-RS"/>
        </w:rPr>
        <w:t>.04.2026 Nënshkrimi i kontratës</w:t>
      </w:r>
    </w:p>
    <w:p w14:paraId="6C7C19DC" w14:textId="77777777" w:rsidR="0095769E" w:rsidRDefault="0095769E" w:rsidP="0095769E">
      <w:pPr>
        <w:pStyle w:val="ListParagraph"/>
        <w:autoSpaceDE w:val="0"/>
        <w:autoSpaceDN w:val="0"/>
        <w:adjustRightInd w:val="0"/>
        <w:jc w:val="both"/>
        <w:rPr>
          <w:rFonts w:ascii="Book Antiqua" w:hAnsi="Book Antiqua"/>
          <w:color w:val="0D0D0D"/>
          <w:lang w:val="sr-Latn-RS"/>
        </w:rPr>
      </w:pPr>
      <w:r w:rsidRPr="004A6D67">
        <w:rPr>
          <w:rFonts w:ascii="Book Antiqua" w:hAnsi="Book Antiqua"/>
          <w:color w:val="0D0D0D"/>
          <w:lang w:val="sr-Latn-RS"/>
        </w:rPr>
        <w:t xml:space="preserve"> </w:t>
      </w:r>
    </w:p>
    <w:p w14:paraId="6FF8F764" w14:textId="77777777" w:rsidR="0002053A" w:rsidRPr="004A6D67" w:rsidRDefault="0002053A" w:rsidP="0095769E">
      <w:pPr>
        <w:pStyle w:val="ListParagraph"/>
        <w:autoSpaceDE w:val="0"/>
        <w:autoSpaceDN w:val="0"/>
        <w:adjustRightInd w:val="0"/>
        <w:jc w:val="both"/>
        <w:rPr>
          <w:rFonts w:ascii="Book Antiqua" w:hAnsi="Book Antiqua"/>
          <w:color w:val="0D0D0D"/>
          <w:lang w:val="sr-Latn-RS"/>
        </w:rPr>
      </w:pPr>
    </w:p>
    <w:p w14:paraId="3D37BBE0" w14:textId="77777777" w:rsidR="000C704B" w:rsidRPr="0002053A" w:rsidRDefault="000C704B" w:rsidP="0095769E">
      <w:pPr>
        <w:pStyle w:val="ListParagraph"/>
        <w:numPr>
          <w:ilvl w:val="0"/>
          <w:numId w:val="3"/>
        </w:numPr>
        <w:autoSpaceDE w:val="0"/>
        <w:autoSpaceDN w:val="0"/>
        <w:adjustRightInd w:val="0"/>
        <w:jc w:val="both"/>
        <w:rPr>
          <w:rFonts w:ascii="Book Antiqua" w:eastAsiaTheme="minorHAnsi" w:hAnsi="Book Antiqua" w:cs="BookAntiqua"/>
          <w:b/>
          <w:color w:val="000000"/>
          <w:sz w:val="22"/>
          <w:szCs w:val="22"/>
          <w:lang w:val="sr-Latn-CS" w:eastAsia="en-US"/>
        </w:rPr>
      </w:pPr>
      <w:r>
        <w:rPr>
          <w:rFonts w:ascii="Book Antiqua" w:eastAsiaTheme="minorHAnsi" w:hAnsi="Book Antiqua" w:cs="BookAntiqua"/>
          <w:b/>
          <w:color w:val="000000"/>
          <w:sz w:val="22"/>
          <w:szCs w:val="22"/>
          <w:lang w:val="sr-Latn-CS" w:eastAsia="en-US"/>
        </w:rPr>
        <w:t xml:space="preserve">  Lista komplete e dokumenteve t</w:t>
      </w:r>
      <w:r w:rsidR="0002053A">
        <w:rPr>
          <w:rFonts w:ascii="Book Antiqua" w:eastAsiaTheme="minorHAnsi" w:hAnsi="Book Antiqua" w:cs="BookAntiqua"/>
          <w:b/>
          <w:color w:val="000000"/>
          <w:sz w:val="22"/>
          <w:szCs w:val="22"/>
          <w:lang w:val="sr-Latn-CS" w:eastAsia="en-US"/>
        </w:rPr>
        <w:t>ë nevojshme</w:t>
      </w:r>
    </w:p>
    <w:p w14:paraId="1E2F66A8" w14:textId="77777777" w:rsidR="000C704B" w:rsidRPr="00B770ED" w:rsidRDefault="000C704B" w:rsidP="000C704B">
      <w:pPr>
        <w:pStyle w:val="NormalWeb"/>
        <w:jc w:val="both"/>
        <w:rPr>
          <w:rFonts w:ascii="Book Antiqua" w:hAnsi="Book Antiqua" w:cs="BookAntiqua"/>
          <w:color w:val="000000"/>
          <w:sz w:val="22"/>
          <w:szCs w:val="22"/>
          <w:lang w:val="sr-Latn-RS" w:eastAsia="sr-Latn-CS"/>
        </w:rPr>
      </w:pPr>
      <w:r w:rsidRPr="00B770ED">
        <w:rPr>
          <w:rFonts w:ascii="Book Antiqua" w:hAnsi="Book Antiqua" w:cs="BookAntiqua"/>
          <w:color w:val="000000"/>
          <w:sz w:val="22"/>
          <w:szCs w:val="22"/>
          <w:lang w:val="sr-Latn-RS" w:eastAsia="sr-Latn-CS"/>
        </w:rPr>
        <w:t>Aplikimi do të konsiderohet i plotë nëse përmban të gjithë formularët e aplikimit dhe bashkëngjitjet e detyrueshme siç kërkohet në thirrjen publike dhe dokumentacionin e thirrjes si më poshtë:</w:t>
      </w:r>
    </w:p>
    <w:p w14:paraId="1B81EC30" w14:textId="77777777" w:rsidR="000C704B" w:rsidRPr="00B770ED" w:rsidRDefault="000C704B" w:rsidP="00B770ED">
      <w:pPr>
        <w:pStyle w:val="NormalWeb"/>
        <w:spacing w:before="0" w:beforeAutospacing="0" w:after="0" w:afterAutospacing="0"/>
        <w:jc w:val="both"/>
        <w:rPr>
          <w:rFonts w:ascii="Book Antiqua" w:hAnsi="Book Antiqua" w:cs="BookAntiqua"/>
          <w:color w:val="000000"/>
          <w:sz w:val="22"/>
          <w:szCs w:val="22"/>
          <w:lang w:val="sr-Latn-RS" w:eastAsia="sr-Latn-CS"/>
        </w:rPr>
      </w:pPr>
      <w:r w:rsidRPr="00B770ED">
        <w:rPr>
          <w:rFonts w:ascii="Book Antiqua" w:hAnsi="Book Antiqua" w:cs="BookAntiqua"/>
          <w:color w:val="000000"/>
          <w:sz w:val="22"/>
          <w:szCs w:val="22"/>
          <w:lang w:val="sr-Latn-RS" w:eastAsia="sr-Latn-CS"/>
        </w:rPr>
        <w:t xml:space="preserve">1. Formulari i propozimit të ofertës </w:t>
      </w:r>
    </w:p>
    <w:p w14:paraId="624EA6E8" w14:textId="77777777" w:rsidR="000C704B" w:rsidRPr="00B770ED" w:rsidRDefault="000C704B" w:rsidP="00B770ED">
      <w:pPr>
        <w:pStyle w:val="NormalWeb"/>
        <w:spacing w:before="0" w:beforeAutospacing="0" w:after="0" w:afterAutospacing="0"/>
        <w:jc w:val="both"/>
        <w:rPr>
          <w:rFonts w:ascii="Book Antiqua" w:hAnsi="Book Antiqua" w:cs="BookAntiqua"/>
          <w:color w:val="000000"/>
          <w:sz w:val="22"/>
          <w:szCs w:val="22"/>
          <w:lang w:val="sr-Latn-RS" w:eastAsia="sr-Latn-CS"/>
        </w:rPr>
      </w:pPr>
      <w:r w:rsidRPr="00B770ED">
        <w:rPr>
          <w:rFonts w:ascii="Book Antiqua" w:hAnsi="Book Antiqua" w:cs="BookAntiqua"/>
          <w:color w:val="000000"/>
          <w:sz w:val="22"/>
          <w:szCs w:val="22"/>
          <w:lang w:val="sr-Latn-RS" w:eastAsia="sr-Latn-CS"/>
        </w:rPr>
        <w:t>2. Formulari i propozim buxhetit</w:t>
      </w:r>
    </w:p>
    <w:p w14:paraId="7E65F855" w14:textId="77777777" w:rsidR="000C704B" w:rsidRPr="00B770ED" w:rsidRDefault="000C704B" w:rsidP="00B770ED">
      <w:pPr>
        <w:pStyle w:val="NormalWeb"/>
        <w:spacing w:before="0" w:beforeAutospacing="0" w:after="0" w:afterAutospacing="0"/>
        <w:jc w:val="both"/>
        <w:rPr>
          <w:rFonts w:ascii="Book Antiqua" w:hAnsi="Book Antiqua" w:cs="BookAntiqua"/>
          <w:color w:val="000000"/>
          <w:sz w:val="22"/>
          <w:szCs w:val="22"/>
          <w:lang w:val="sr-Latn-RS" w:eastAsia="sr-Latn-CS"/>
        </w:rPr>
      </w:pPr>
      <w:r w:rsidRPr="00B770ED">
        <w:rPr>
          <w:rFonts w:ascii="Book Antiqua" w:hAnsi="Book Antiqua" w:cs="BookAntiqua"/>
          <w:color w:val="000000"/>
          <w:sz w:val="22"/>
          <w:szCs w:val="22"/>
          <w:lang w:val="sr-Latn-RS" w:eastAsia="sr-Latn-CS"/>
        </w:rPr>
        <w:t>3. Formulari i Deklaratës së Partneritetit (nëse është e aplikueshme)</w:t>
      </w:r>
    </w:p>
    <w:p w14:paraId="28F4BDDB" w14:textId="77777777" w:rsidR="000C704B" w:rsidRPr="00B770ED" w:rsidRDefault="000C704B" w:rsidP="00B770ED">
      <w:pPr>
        <w:pStyle w:val="NormalWeb"/>
        <w:spacing w:before="0" w:beforeAutospacing="0" w:after="0" w:afterAutospacing="0"/>
        <w:jc w:val="both"/>
        <w:rPr>
          <w:rFonts w:ascii="Book Antiqua" w:hAnsi="Book Antiqua" w:cs="BookAntiqua"/>
          <w:color w:val="000000"/>
          <w:sz w:val="22"/>
          <w:szCs w:val="22"/>
          <w:lang w:val="sr-Latn-RS" w:eastAsia="sr-Latn-CS"/>
        </w:rPr>
      </w:pPr>
      <w:r w:rsidRPr="00B770ED">
        <w:rPr>
          <w:rFonts w:ascii="Book Antiqua" w:hAnsi="Book Antiqua" w:cs="BookAntiqua"/>
          <w:color w:val="000000"/>
          <w:sz w:val="22"/>
          <w:szCs w:val="22"/>
          <w:lang w:val="sr-Latn-RS" w:eastAsia="sr-Latn-CS"/>
        </w:rPr>
        <w:t>4. Kopja e certifikatës së regjistrimit të OJQ-ve;</w:t>
      </w:r>
    </w:p>
    <w:p w14:paraId="50244077" w14:textId="77777777" w:rsidR="000C704B" w:rsidRPr="00B770ED" w:rsidRDefault="000C704B" w:rsidP="00B770ED">
      <w:pPr>
        <w:pStyle w:val="NormalWeb"/>
        <w:spacing w:before="0" w:beforeAutospacing="0" w:after="0" w:afterAutospacing="0"/>
        <w:jc w:val="both"/>
        <w:rPr>
          <w:rFonts w:ascii="Book Antiqua" w:hAnsi="Book Antiqua" w:cs="BookAntiqua"/>
          <w:color w:val="000000"/>
          <w:sz w:val="22"/>
          <w:szCs w:val="22"/>
          <w:lang w:val="sr-Latn-RS" w:eastAsia="sr-Latn-CS"/>
        </w:rPr>
      </w:pPr>
      <w:r w:rsidRPr="00B770ED">
        <w:rPr>
          <w:rFonts w:ascii="Book Antiqua" w:hAnsi="Book Antiqua" w:cs="BookAntiqua"/>
          <w:color w:val="000000"/>
          <w:sz w:val="22"/>
          <w:szCs w:val="22"/>
          <w:lang w:val="sr-Latn-RS" w:eastAsia="sr-Latn-CS"/>
        </w:rPr>
        <w:t>5. Kopja e certifikatës së numrit fiskal;</w:t>
      </w:r>
    </w:p>
    <w:p w14:paraId="19CA0121" w14:textId="77777777" w:rsidR="000C704B" w:rsidRPr="00B770ED" w:rsidRDefault="000C704B" w:rsidP="00B770ED">
      <w:pPr>
        <w:pStyle w:val="NormalWeb"/>
        <w:spacing w:before="0" w:beforeAutospacing="0" w:after="0" w:afterAutospacing="0"/>
        <w:jc w:val="both"/>
        <w:rPr>
          <w:rFonts w:ascii="Book Antiqua" w:hAnsi="Book Antiqua" w:cs="BookAntiqua"/>
          <w:color w:val="000000"/>
          <w:sz w:val="22"/>
          <w:szCs w:val="22"/>
          <w:lang w:val="sr-Latn-RS" w:eastAsia="sr-Latn-CS"/>
        </w:rPr>
      </w:pPr>
      <w:r w:rsidRPr="00B770ED">
        <w:rPr>
          <w:rFonts w:ascii="Book Antiqua" w:hAnsi="Book Antiqua" w:cs="BookAntiqua"/>
          <w:color w:val="000000"/>
          <w:sz w:val="22"/>
          <w:szCs w:val="22"/>
          <w:lang w:val="sr-Latn-RS" w:eastAsia="sr-Latn-CS"/>
        </w:rPr>
        <w:t>6. Formulari i deklaratës për mungesë financimi të dyfishtë;</w:t>
      </w:r>
    </w:p>
    <w:p w14:paraId="759A180A" w14:textId="77777777" w:rsidR="000C704B" w:rsidRPr="00B770ED" w:rsidRDefault="000C704B" w:rsidP="00B770ED">
      <w:pPr>
        <w:pStyle w:val="NormalWeb"/>
        <w:spacing w:before="0" w:beforeAutospacing="0" w:after="0" w:afterAutospacing="0"/>
        <w:jc w:val="both"/>
        <w:rPr>
          <w:rFonts w:ascii="Book Antiqua" w:hAnsi="Book Antiqua" w:cs="BookAntiqua"/>
          <w:color w:val="000000"/>
          <w:sz w:val="22"/>
          <w:szCs w:val="22"/>
          <w:lang w:val="sr-Latn-RS" w:eastAsia="sr-Latn-CS"/>
        </w:rPr>
      </w:pPr>
      <w:r w:rsidRPr="00B770ED">
        <w:rPr>
          <w:rFonts w:ascii="Book Antiqua" w:hAnsi="Book Antiqua" w:cs="BookAntiqua"/>
          <w:color w:val="000000"/>
          <w:sz w:val="22"/>
          <w:szCs w:val="22"/>
          <w:lang w:val="sr-Latn-RS" w:eastAsia="sr-Latn-CS"/>
        </w:rPr>
        <w:t>7. Formulari i aplikimit për projekte ose programe të OJQ-ve që financohen nga burimet e financimit publik;</w:t>
      </w:r>
    </w:p>
    <w:p w14:paraId="33993BA8" w14:textId="77777777" w:rsidR="000C704B" w:rsidRPr="00B770ED" w:rsidRDefault="000C704B" w:rsidP="00B770ED">
      <w:pPr>
        <w:pStyle w:val="NormalWeb"/>
        <w:spacing w:before="0" w:beforeAutospacing="0" w:after="0" w:afterAutospacing="0"/>
        <w:jc w:val="both"/>
        <w:rPr>
          <w:rFonts w:ascii="Book Antiqua" w:hAnsi="Book Antiqua" w:cs="BookAntiqua"/>
          <w:color w:val="000000"/>
          <w:sz w:val="22"/>
          <w:szCs w:val="22"/>
          <w:lang w:val="sr-Latn-RS" w:eastAsia="sr-Latn-CS"/>
        </w:rPr>
      </w:pPr>
      <w:r w:rsidRPr="00B770ED">
        <w:rPr>
          <w:rFonts w:ascii="Book Antiqua" w:hAnsi="Book Antiqua" w:cs="BookAntiqua"/>
          <w:color w:val="000000"/>
          <w:sz w:val="22"/>
          <w:szCs w:val="22"/>
          <w:lang w:val="sr-Latn-RS" w:eastAsia="sr-Latn-CS"/>
        </w:rPr>
        <w:t>8. Formulari i deklaratës për aktivitetet e përshkruara të programit/projektit;</w:t>
      </w:r>
    </w:p>
    <w:p w14:paraId="189277F9" w14:textId="77777777" w:rsidR="000C704B" w:rsidRPr="00B770ED" w:rsidRDefault="000C704B" w:rsidP="00B770ED">
      <w:pPr>
        <w:pStyle w:val="NormalWeb"/>
        <w:spacing w:before="0" w:beforeAutospacing="0" w:after="0" w:afterAutospacing="0"/>
        <w:jc w:val="both"/>
        <w:rPr>
          <w:rFonts w:ascii="Book Antiqua" w:hAnsi="Book Antiqua" w:cs="BookAntiqua"/>
          <w:color w:val="000000"/>
          <w:sz w:val="22"/>
          <w:szCs w:val="22"/>
          <w:lang w:val="sr-Latn-RS" w:eastAsia="sr-Latn-CS"/>
        </w:rPr>
      </w:pPr>
      <w:r w:rsidRPr="00B770ED">
        <w:rPr>
          <w:rFonts w:ascii="Book Antiqua" w:hAnsi="Book Antiqua" w:cs="BookAntiqua"/>
          <w:color w:val="000000"/>
          <w:sz w:val="22"/>
          <w:szCs w:val="22"/>
          <w:lang w:val="sr-Latn-RS" w:eastAsia="sr-Latn-CS"/>
        </w:rPr>
        <w:t>9. Deklarata vjetore për vitin 202</w:t>
      </w:r>
      <w:r w:rsidR="00B770ED" w:rsidRPr="00B770ED">
        <w:rPr>
          <w:rFonts w:ascii="Book Antiqua" w:hAnsi="Book Antiqua" w:cs="BookAntiqua"/>
          <w:color w:val="000000"/>
          <w:sz w:val="22"/>
          <w:szCs w:val="22"/>
          <w:lang w:val="sr-Latn-RS" w:eastAsia="sr-Latn-CS"/>
        </w:rPr>
        <w:t>4 dhe 2025</w:t>
      </w:r>
      <w:r w:rsidRPr="00B770ED">
        <w:rPr>
          <w:rFonts w:ascii="Book Antiqua" w:hAnsi="Book Antiqua" w:cs="BookAntiqua"/>
          <w:color w:val="000000"/>
          <w:sz w:val="22"/>
          <w:szCs w:val="22"/>
          <w:lang w:val="sr-Latn-RS" w:eastAsia="sr-Latn-CS"/>
        </w:rPr>
        <w:t>, (nga ATK);</w:t>
      </w:r>
    </w:p>
    <w:p w14:paraId="46113A10" w14:textId="77777777" w:rsidR="000C704B" w:rsidRPr="00B770ED" w:rsidRDefault="000C704B" w:rsidP="00B770ED">
      <w:pPr>
        <w:pStyle w:val="NormalWeb"/>
        <w:spacing w:before="0" w:beforeAutospacing="0" w:after="0" w:afterAutospacing="0"/>
        <w:jc w:val="both"/>
        <w:rPr>
          <w:rFonts w:ascii="Book Antiqua" w:hAnsi="Book Antiqua" w:cs="BookAntiqua"/>
          <w:color w:val="000000"/>
          <w:sz w:val="22"/>
          <w:szCs w:val="22"/>
          <w:lang w:val="sr-Latn-RS" w:eastAsia="sr-Latn-CS"/>
        </w:rPr>
      </w:pPr>
      <w:r w:rsidRPr="00B770ED">
        <w:rPr>
          <w:rFonts w:ascii="Book Antiqua" w:hAnsi="Book Antiqua" w:cs="BookAntiqua"/>
          <w:color w:val="000000"/>
          <w:sz w:val="22"/>
          <w:szCs w:val="22"/>
          <w:lang w:val="sr-Latn-RS" w:eastAsia="sr-Latn-CS"/>
        </w:rPr>
        <w:t>10. Vërtetim nga Administrata Tatimore e Kosovës për gjendjen e borxhit publik, e vlefshme në datën e dorëzimit të kërkesës, e cila vërteton se aplik</w:t>
      </w:r>
      <w:r w:rsidR="00B770ED" w:rsidRPr="00B770ED">
        <w:rPr>
          <w:rFonts w:ascii="Book Antiqua" w:hAnsi="Book Antiqua" w:cs="BookAntiqua"/>
          <w:color w:val="000000"/>
          <w:sz w:val="22"/>
          <w:szCs w:val="22"/>
          <w:lang w:val="sr-Latn-RS" w:eastAsia="sr-Latn-CS"/>
        </w:rPr>
        <w:t>uesi</w:t>
      </w:r>
      <w:r w:rsidRPr="00B770ED">
        <w:rPr>
          <w:rFonts w:ascii="Book Antiqua" w:hAnsi="Book Antiqua" w:cs="BookAntiqua"/>
          <w:color w:val="000000"/>
          <w:sz w:val="22"/>
          <w:szCs w:val="22"/>
          <w:lang w:val="sr-Latn-RS" w:eastAsia="sr-Latn-CS"/>
        </w:rPr>
        <w:t xml:space="preserve"> nuk ka borxhe aktuale tatimore të papaguara apo obligime të tjera tatimore, apo se është në marrëveshje për shlyejë </w:t>
      </w:r>
      <w:r w:rsidR="00B770ED" w:rsidRPr="00B770ED">
        <w:rPr>
          <w:rFonts w:ascii="Book Antiqua" w:hAnsi="Book Antiqua" w:cs="BookAntiqua"/>
          <w:color w:val="000000"/>
          <w:sz w:val="22"/>
          <w:szCs w:val="22"/>
          <w:lang w:val="sr-Latn-RS" w:eastAsia="sr-Latn-CS"/>
        </w:rPr>
        <w:t xml:space="preserve">të </w:t>
      </w:r>
      <w:r w:rsidRPr="00B770ED">
        <w:rPr>
          <w:rFonts w:ascii="Book Antiqua" w:hAnsi="Book Antiqua" w:cs="BookAntiqua"/>
          <w:color w:val="000000"/>
          <w:sz w:val="22"/>
          <w:szCs w:val="22"/>
          <w:lang w:val="sr-Latn-RS" w:eastAsia="sr-Latn-CS"/>
        </w:rPr>
        <w:t>borxhit me ATK-në;</w:t>
      </w:r>
    </w:p>
    <w:p w14:paraId="1DED50E8" w14:textId="77777777" w:rsidR="000C704B" w:rsidRPr="00B770ED" w:rsidRDefault="000C704B" w:rsidP="00B770ED">
      <w:pPr>
        <w:pStyle w:val="NormalWeb"/>
        <w:spacing w:before="0" w:beforeAutospacing="0" w:after="0" w:afterAutospacing="0"/>
        <w:jc w:val="both"/>
        <w:rPr>
          <w:rFonts w:ascii="Book Antiqua" w:hAnsi="Book Antiqua" w:cs="BookAntiqua"/>
          <w:color w:val="000000"/>
          <w:sz w:val="22"/>
          <w:szCs w:val="22"/>
          <w:lang w:val="sr-Latn-RS" w:eastAsia="sr-Latn-CS"/>
        </w:rPr>
      </w:pPr>
      <w:r w:rsidRPr="00B770ED">
        <w:rPr>
          <w:rFonts w:ascii="Book Antiqua" w:hAnsi="Book Antiqua" w:cs="BookAntiqua"/>
          <w:color w:val="000000"/>
          <w:sz w:val="22"/>
          <w:szCs w:val="22"/>
          <w:lang w:val="sr-Latn-RS" w:eastAsia="sr-Latn-CS"/>
        </w:rPr>
        <w:t>11</w:t>
      </w:r>
      <w:r w:rsidR="0002053A" w:rsidRPr="00B770ED">
        <w:rPr>
          <w:rFonts w:ascii="Book Antiqua" w:hAnsi="Book Antiqua" w:cs="BookAntiqua"/>
          <w:color w:val="000000"/>
          <w:sz w:val="22"/>
          <w:szCs w:val="22"/>
          <w:lang w:val="sr-Latn-RS" w:eastAsia="sr-Latn-CS"/>
        </w:rPr>
        <w:t xml:space="preserve">. Para nënshkrimit të kontratës </w:t>
      </w:r>
      <w:r w:rsidRPr="00B770ED">
        <w:rPr>
          <w:rFonts w:ascii="Book Antiqua" w:hAnsi="Book Antiqua" w:cs="BookAntiqua"/>
          <w:color w:val="000000"/>
          <w:sz w:val="22"/>
          <w:szCs w:val="22"/>
          <w:lang w:val="sr-Latn-RS" w:eastAsia="sr-Latn-CS"/>
        </w:rPr>
        <w:t>OJQ-ja duhet të dorëzojë dëshmi</w:t>
      </w:r>
      <w:r w:rsidR="0002053A" w:rsidRPr="00B770ED">
        <w:rPr>
          <w:rFonts w:ascii="Book Antiqua" w:hAnsi="Book Antiqua" w:cs="BookAntiqua"/>
          <w:color w:val="000000"/>
          <w:sz w:val="22"/>
          <w:szCs w:val="22"/>
          <w:lang w:val="sr-Latn-RS" w:eastAsia="sr-Latn-CS"/>
        </w:rPr>
        <w:t>,</w:t>
      </w:r>
      <w:r w:rsidRPr="00B770ED">
        <w:rPr>
          <w:rFonts w:ascii="Book Antiqua" w:hAnsi="Book Antiqua" w:cs="BookAntiqua"/>
          <w:color w:val="000000"/>
          <w:sz w:val="22"/>
          <w:szCs w:val="22"/>
          <w:lang w:val="sr-Latn-RS" w:eastAsia="sr-Latn-CS"/>
        </w:rPr>
        <w:t xml:space="preserve"> se OJQ-ja dhe menaxheri i projektit nuk janë nën hetim për vepra penale;</w:t>
      </w:r>
    </w:p>
    <w:p w14:paraId="344586A2" w14:textId="77777777" w:rsidR="000C704B" w:rsidRPr="00B770ED" w:rsidRDefault="000C704B" w:rsidP="00B770ED">
      <w:pPr>
        <w:pStyle w:val="NormalWeb"/>
        <w:spacing w:before="0" w:beforeAutospacing="0" w:after="0" w:afterAutospacing="0"/>
        <w:jc w:val="both"/>
        <w:rPr>
          <w:rFonts w:ascii="Book Antiqua" w:hAnsi="Book Antiqua" w:cs="BookAntiqua"/>
          <w:color w:val="000000"/>
          <w:sz w:val="22"/>
          <w:szCs w:val="22"/>
          <w:lang w:val="sr-Latn-RS" w:eastAsia="sr-Latn-CS"/>
        </w:rPr>
      </w:pPr>
      <w:r w:rsidRPr="00B770ED">
        <w:rPr>
          <w:rFonts w:ascii="Book Antiqua" w:hAnsi="Book Antiqua" w:cs="BookAntiqua"/>
          <w:color w:val="000000"/>
          <w:sz w:val="22"/>
          <w:szCs w:val="22"/>
          <w:lang w:val="sr-Latn-RS" w:eastAsia="sr-Latn-CS"/>
        </w:rPr>
        <w:t>12. Vërtetim nga banka e llogarisë aktive të organizatës joqeveritare</w:t>
      </w:r>
      <w:r w:rsidR="00B770ED" w:rsidRPr="00B770ED">
        <w:rPr>
          <w:rFonts w:ascii="Book Antiqua" w:hAnsi="Book Antiqua" w:cs="BookAntiqua"/>
          <w:color w:val="000000"/>
          <w:sz w:val="22"/>
          <w:szCs w:val="22"/>
          <w:lang w:val="sr-Latn-RS" w:eastAsia="sr-Latn-CS"/>
        </w:rPr>
        <w:t xml:space="preserve"> para nënshkrimit të kontratës. </w:t>
      </w:r>
    </w:p>
    <w:p w14:paraId="6A4AD116" w14:textId="77777777" w:rsidR="000C704B" w:rsidRPr="00B770ED" w:rsidRDefault="000C704B" w:rsidP="0095769E">
      <w:pPr>
        <w:pStyle w:val="NormalWeb"/>
        <w:spacing w:before="0" w:beforeAutospacing="0" w:after="0" w:afterAutospacing="0"/>
        <w:jc w:val="both"/>
        <w:rPr>
          <w:rFonts w:ascii="Book Antiqua" w:hAnsi="Book Antiqua" w:cs="BookAntiqua"/>
          <w:color w:val="000000"/>
          <w:sz w:val="22"/>
          <w:szCs w:val="22"/>
          <w:lang w:val="sr-Latn-RS" w:eastAsia="sr-Latn-CS"/>
        </w:rPr>
      </w:pPr>
    </w:p>
    <w:p w14:paraId="534429D5" w14:textId="77777777" w:rsidR="000C704B" w:rsidRPr="00B770ED" w:rsidRDefault="0002053A" w:rsidP="0095769E">
      <w:pPr>
        <w:pStyle w:val="NormalWeb"/>
        <w:spacing w:before="0" w:beforeAutospacing="0" w:after="0" w:afterAutospacing="0"/>
        <w:jc w:val="both"/>
        <w:rPr>
          <w:rFonts w:ascii="Book Antiqua" w:hAnsi="Book Antiqua" w:cs="BookAntiqua"/>
          <w:color w:val="000000"/>
          <w:sz w:val="22"/>
          <w:szCs w:val="22"/>
          <w:lang w:val="sr-Latn-RS" w:eastAsia="sr-Latn-CS"/>
        </w:rPr>
      </w:pPr>
      <w:r w:rsidRPr="00B770ED">
        <w:rPr>
          <w:rFonts w:ascii="Book Antiqua" w:hAnsi="Book Antiqua" w:cs="BookAntiqua"/>
          <w:color w:val="000000"/>
          <w:sz w:val="22"/>
          <w:szCs w:val="22"/>
          <w:lang w:val="sr-Latn-RS" w:eastAsia="sr-Latn-CS"/>
        </w:rPr>
        <w:lastRenderedPageBreak/>
        <w:t xml:space="preserve">Propozimet do të dorëzohen vetëm në formularët e kërkuar, të cilët së bashku me </w:t>
      </w:r>
      <w:r w:rsidRPr="00B770ED">
        <w:rPr>
          <w:rFonts w:ascii="Book Antiqua" w:hAnsi="Book Antiqua" w:cs="BookAntiqua"/>
          <w:color w:val="000000"/>
          <w:sz w:val="22"/>
          <w:szCs w:val="22"/>
          <w:u w:val="single"/>
          <w:lang w:val="sr-Latn-RS" w:eastAsia="sr-Latn-CS"/>
        </w:rPr>
        <w:t>Udhëzimet për aplik</w:t>
      </w:r>
      <w:r w:rsidR="00B770ED" w:rsidRPr="00B770ED">
        <w:rPr>
          <w:rFonts w:ascii="Book Antiqua" w:hAnsi="Book Antiqua" w:cs="BookAntiqua"/>
          <w:color w:val="000000"/>
          <w:sz w:val="22"/>
          <w:szCs w:val="22"/>
          <w:u w:val="single"/>
          <w:lang w:val="sr-Latn-RS" w:eastAsia="sr-Latn-CS"/>
        </w:rPr>
        <w:t>uesit</w:t>
      </w:r>
      <w:r w:rsidRPr="00B770ED">
        <w:rPr>
          <w:rFonts w:ascii="Book Antiqua" w:hAnsi="Book Antiqua" w:cs="BookAntiqua"/>
          <w:color w:val="000000"/>
          <w:sz w:val="22"/>
          <w:szCs w:val="22"/>
          <w:lang w:val="sr-Latn-RS" w:eastAsia="sr-Latn-CS"/>
        </w:rPr>
        <w:t xml:space="preserve">, janë të disponueshëm në faqen e internetit të MKK-së. </w:t>
      </w:r>
    </w:p>
    <w:p w14:paraId="7905BF58" w14:textId="77777777" w:rsidR="0095769E" w:rsidRPr="00B770ED" w:rsidRDefault="0095769E" w:rsidP="0095769E">
      <w:pPr>
        <w:jc w:val="both"/>
        <w:rPr>
          <w:rFonts w:ascii="Book Antiqua" w:eastAsiaTheme="minorHAnsi" w:hAnsi="Book Antiqua" w:cs="BookAntiqua"/>
          <w:color w:val="000000"/>
          <w:sz w:val="22"/>
          <w:szCs w:val="22"/>
          <w:lang w:val="sr-Latn-CS" w:eastAsia="en-US"/>
        </w:rPr>
      </w:pPr>
    </w:p>
    <w:p w14:paraId="6C8A938B" w14:textId="77777777" w:rsidR="0095769E" w:rsidRPr="00B770ED" w:rsidRDefault="0002053A" w:rsidP="0095769E">
      <w:pPr>
        <w:autoSpaceDE w:val="0"/>
        <w:autoSpaceDN w:val="0"/>
        <w:adjustRightInd w:val="0"/>
        <w:jc w:val="both"/>
        <w:rPr>
          <w:rFonts w:ascii="Book Antiqua" w:hAnsi="Book Antiqua" w:cs="BookAntiqua"/>
          <w:color w:val="000000"/>
          <w:lang w:val="sr-Latn-RS"/>
        </w:rPr>
      </w:pPr>
      <w:r>
        <w:rPr>
          <w:rFonts w:ascii="Book Antiqua" w:hAnsi="Book Antiqua" w:cs="BookAntiqua"/>
          <w:color w:val="000000"/>
          <w:lang w:val="sr-Latn-RS"/>
        </w:rPr>
        <w:t xml:space="preserve"> </w:t>
      </w:r>
    </w:p>
    <w:p w14:paraId="1B4B3003" w14:textId="77777777" w:rsidR="0095769E" w:rsidRPr="004A6D67" w:rsidRDefault="0095769E" w:rsidP="0095769E">
      <w:pPr>
        <w:autoSpaceDE w:val="0"/>
        <w:autoSpaceDN w:val="0"/>
        <w:adjustRightInd w:val="0"/>
        <w:jc w:val="both"/>
        <w:rPr>
          <w:rFonts w:ascii="Book Antiqua" w:eastAsiaTheme="minorHAnsi" w:hAnsi="Book Antiqua" w:cs="BookAntiqua"/>
          <w:b/>
          <w:color w:val="000000"/>
          <w:sz w:val="22"/>
          <w:szCs w:val="22"/>
          <w:lang w:val="sr-Latn-CS" w:eastAsia="en-US"/>
        </w:rPr>
      </w:pPr>
    </w:p>
    <w:p w14:paraId="2E7DA7F3" w14:textId="77777777" w:rsidR="0095769E" w:rsidRPr="004A6D67" w:rsidRDefault="0002053A" w:rsidP="00F97067">
      <w:pPr>
        <w:pStyle w:val="ListParagraph"/>
        <w:numPr>
          <w:ilvl w:val="0"/>
          <w:numId w:val="3"/>
        </w:numPr>
        <w:autoSpaceDE w:val="0"/>
        <w:autoSpaceDN w:val="0"/>
        <w:adjustRightInd w:val="0"/>
        <w:jc w:val="both"/>
        <w:rPr>
          <w:rFonts w:ascii="Book Antiqua" w:eastAsiaTheme="minorHAnsi" w:hAnsi="Book Antiqua" w:cs="BookAntiqua"/>
          <w:b/>
          <w:color w:val="000000"/>
          <w:sz w:val="22"/>
          <w:szCs w:val="22"/>
          <w:lang w:val="sr-Latn-CS" w:eastAsia="en-US"/>
        </w:rPr>
      </w:pPr>
      <w:r>
        <w:rPr>
          <w:rFonts w:ascii="Book Antiqua" w:eastAsiaTheme="minorHAnsi" w:hAnsi="Book Antiqua" w:cs="BookAntiqua"/>
          <w:b/>
          <w:color w:val="000000"/>
          <w:sz w:val="22"/>
          <w:szCs w:val="22"/>
          <w:lang w:val="sr-Latn-CS" w:eastAsia="en-US"/>
        </w:rPr>
        <w:t xml:space="preserve">Dorëzimi i aplikacionit </w:t>
      </w:r>
    </w:p>
    <w:p w14:paraId="25A0EC59" w14:textId="77777777" w:rsidR="0095769E" w:rsidRPr="004A6D67" w:rsidRDefault="0095769E" w:rsidP="0095769E">
      <w:pPr>
        <w:pStyle w:val="ListParagraph"/>
        <w:autoSpaceDE w:val="0"/>
        <w:autoSpaceDN w:val="0"/>
        <w:adjustRightInd w:val="0"/>
        <w:jc w:val="both"/>
        <w:rPr>
          <w:rFonts w:ascii="Book Antiqua" w:eastAsiaTheme="minorHAnsi" w:hAnsi="Book Antiqua" w:cs="BookAntiqua"/>
          <w:b/>
          <w:color w:val="000000"/>
          <w:sz w:val="22"/>
          <w:szCs w:val="22"/>
          <w:lang w:val="sr-Latn-CS" w:eastAsia="en-US"/>
        </w:rPr>
      </w:pPr>
    </w:p>
    <w:p w14:paraId="2997C85B" w14:textId="77777777" w:rsidR="0095769E" w:rsidRDefault="000A572D" w:rsidP="0095769E">
      <w:pPr>
        <w:autoSpaceDE w:val="0"/>
        <w:autoSpaceDN w:val="0"/>
        <w:adjustRightInd w:val="0"/>
        <w:jc w:val="both"/>
        <w:rPr>
          <w:rFonts w:ascii="Book Antiqua" w:hAnsi="Book Antiqua" w:cs="BookAntiqua"/>
          <w:color w:val="000000"/>
          <w:lang w:val="sr-Latn-RS"/>
        </w:rPr>
      </w:pPr>
      <w:r>
        <w:rPr>
          <w:rFonts w:ascii="Book Antiqua" w:hAnsi="Book Antiqua" w:cs="BookAntiqua"/>
          <w:color w:val="000000"/>
          <w:lang w:val="sr-Latn-RS"/>
        </w:rPr>
        <w:t xml:space="preserve"> </w:t>
      </w:r>
    </w:p>
    <w:p w14:paraId="3EEE2379" w14:textId="77777777" w:rsidR="009E47D8" w:rsidRPr="004A6D67" w:rsidRDefault="009E47D8" w:rsidP="0095769E">
      <w:pPr>
        <w:autoSpaceDE w:val="0"/>
        <w:autoSpaceDN w:val="0"/>
        <w:adjustRightInd w:val="0"/>
        <w:jc w:val="both"/>
        <w:rPr>
          <w:rFonts w:ascii="Book Antiqua" w:hAnsi="Book Antiqua"/>
          <w:i/>
          <w:color w:val="0D0D0D"/>
          <w:lang w:val="sr-Latn-RS"/>
        </w:rPr>
      </w:pPr>
    </w:p>
    <w:p w14:paraId="50D3BFAF" w14:textId="77777777" w:rsidR="009E47D8" w:rsidRPr="009E47D8" w:rsidRDefault="009E47D8" w:rsidP="009E47D8">
      <w:pPr>
        <w:autoSpaceDE w:val="0"/>
        <w:autoSpaceDN w:val="0"/>
        <w:adjustRightInd w:val="0"/>
        <w:jc w:val="both"/>
        <w:rPr>
          <w:rFonts w:ascii="Book Antiqua" w:eastAsiaTheme="minorHAnsi" w:hAnsi="Book Antiqua" w:cs="BookAntiqua"/>
          <w:color w:val="000000"/>
          <w:sz w:val="22"/>
          <w:szCs w:val="22"/>
          <w:lang w:val="sr-Latn-CS" w:eastAsia="en-US"/>
        </w:rPr>
      </w:pPr>
      <w:r w:rsidRPr="009E47D8">
        <w:rPr>
          <w:rFonts w:ascii="Book Antiqua" w:eastAsiaTheme="minorHAnsi" w:hAnsi="Book Antiqua" w:cs="BookAntiqua"/>
          <w:color w:val="000000"/>
          <w:sz w:val="22"/>
          <w:szCs w:val="22"/>
          <w:lang w:val="sr-Latn-CS" w:eastAsia="en-US"/>
        </w:rPr>
        <w:t xml:space="preserve">Aplikimet dorëzohen në një zarf të mbyllur, ku në zarf vendoset një kopje e printuar e të gjithë dokumentacionit të nevojshëm origjinal, si dhe një kopje elektronike në CD. </w:t>
      </w:r>
    </w:p>
    <w:p w14:paraId="666D7789" w14:textId="77777777" w:rsidR="009E47D8" w:rsidRDefault="000A572D" w:rsidP="009E47D8">
      <w:pPr>
        <w:autoSpaceDE w:val="0"/>
        <w:autoSpaceDN w:val="0"/>
        <w:adjustRightInd w:val="0"/>
        <w:jc w:val="both"/>
        <w:rPr>
          <w:rFonts w:ascii="Book Antiqua" w:eastAsiaTheme="minorHAnsi" w:hAnsi="Book Antiqua" w:cs="BookAntiqua"/>
          <w:color w:val="000000"/>
          <w:sz w:val="22"/>
          <w:szCs w:val="22"/>
          <w:lang w:eastAsia="en-US"/>
        </w:rPr>
      </w:pPr>
      <w:r>
        <w:rPr>
          <w:rFonts w:ascii="Book Antiqua" w:eastAsiaTheme="minorHAnsi" w:hAnsi="Book Antiqua" w:cs="BookAntiqua"/>
          <w:color w:val="000000"/>
          <w:sz w:val="22"/>
          <w:szCs w:val="22"/>
          <w:lang w:val="sr-Latn-CS" w:eastAsia="en-US"/>
        </w:rPr>
        <w:t xml:space="preserve"> </w:t>
      </w:r>
    </w:p>
    <w:p w14:paraId="108FB03E" w14:textId="77777777" w:rsidR="000A572D" w:rsidRPr="009E47D8" w:rsidRDefault="000A572D" w:rsidP="009E47D8">
      <w:pPr>
        <w:autoSpaceDE w:val="0"/>
        <w:autoSpaceDN w:val="0"/>
        <w:adjustRightInd w:val="0"/>
        <w:jc w:val="both"/>
        <w:rPr>
          <w:rFonts w:ascii="Book Antiqua" w:eastAsiaTheme="minorHAnsi" w:hAnsi="Book Antiqua" w:cs="BookAntiqua"/>
          <w:color w:val="000000"/>
          <w:sz w:val="22"/>
          <w:szCs w:val="22"/>
          <w:lang w:val="en-US" w:eastAsia="en-US"/>
        </w:rPr>
      </w:pPr>
      <w:proofErr w:type="spellStart"/>
      <w:r w:rsidRPr="000A572D">
        <w:rPr>
          <w:rFonts w:ascii="Book Antiqua" w:eastAsiaTheme="minorHAnsi" w:hAnsi="Book Antiqua" w:cs="BookAntiqua"/>
          <w:color w:val="000000"/>
          <w:sz w:val="22"/>
          <w:szCs w:val="22"/>
          <w:lang w:val="en-US" w:eastAsia="en-US"/>
        </w:rPr>
        <w:t>Dokumentet</w:t>
      </w:r>
      <w:proofErr w:type="spellEnd"/>
      <w:r w:rsidRPr="000A572D">
        <w:rPr>
          <w:rFonts w:ascii="Book Antiqua" w:eastAsiaTheme="minorHAnsi" w:hAnsi="Book Antiqua" w:cs="BookAntiqua"/>
          <w:color w:val="000000"/>
          <w:sz w:val="22"/>
          <w:szCs w:val="22"/>
          <w:lang w:val="en-US" w:eastAsia="en-US"/>
        </w:rPr>
        <w:t xml:space="preserve"> e </w:t>
      </w:r>
      <w:proofErr w:type="spellStart"/>
      <w:r w:rsidRPr="000A572D">
        <w:rPr>
          <w:rFonts w:ascii="Book Antiqua" w:eastAsiaTheme="minorHAnsi" w:hAnsi="Book Antiqua" w:cs="BookAntiqua"/>
          <w:color w:val="000000"/>
          <w:sz w:val="22"/>
          <w:szCs w:val="22"/>
          <w:lang w:val="en-US" w:eastAsia="en-US"/>
        </w:rPr>
        <w:t>kompletuara</w:t>
      </w:r>
      <w:proofErr w:type="spellEnd"/>
      <w:r w:rsidRPr="000A572D">
        <w:rPr>
          <w:rFonts w:ascii="Book Antiqua" w:eastAsiaTheme="minorHAnsi" w:hAnsi="Book Antiqua" w:cs="BookAntiqua"/>
          <w:color w:val="000000"/>
          <w:sz w:val="22"/>
          <w:szCs w:val="22"/>
          <w:lang w:val="en-US" w:eastAsia="en-US"/>
        </w:rPr>
        <w:t xml:space="preserve"> </w:t>
      </w:r>
      <w:proofErr w:type="spellStart"/>
      <w:r w:rsidRPr="000A572D">
        <w:rPr>
          <w:rFonts w:ascii="Book Antiqua" w:eastAsiaTheme="minorHAnsi" w:hAnsi="Book Antiqua" w:cs="BookAntiqua"/>
          <w:color w:val="000000"/>
          <w:sz w:val="22"/>
          <w:szCs w:val="22"/>
          <w:lang w:val="en-US" w:eastAsia="en-US"/>
        </w:rPr>
        <w:t>mund</w:t>
      </w:r>
      <w:proofErr w:type="spellEnd"/>
      <w:r w:rsidRPr="000A572D">
        <w:rPr>
          <w:rFonts w:ascii="Book Antiqua" w:eastAsiaTheme="minorHAnsi" w:hAnsi="Book Antiqua" w:cs="BookAntiqua"/>
          <w:color w:val="000000"/>
          <w:sz w:val="22"/>
          <w:szCs w:val="22"/>
          <w:lang w:val="en-US" w:eastAsia="en-US"/>
        </w:rPr>
        <w:t xml:space="preserve"> </w:t>
      </w:r>
      <w:proofErr w:type="spellStart"/>
      <w:r w:rsidRPr="000A572D">
        <w:rPr>
          <w:rFonts w:ascii="Book Antiqua" w:eastAsiaTheme="minorHAnsi" w:hAnsi="Book Antiqua" w:cs="BookAntiqua"/>
          <w:color w:val="000000"/>
          <w:sz w:val="22"/>
          <w:szCs w:val="22"/>
          <w:lang w:val="en-US" w:eastAsia="en-US"/>
        </w:rPr>
        <w:t>të</w:t>
      </w:r>
      <w:proofErr w:type="spellEnd"/>
      <w:r w:rsidRPr="000A572D">
        <w:rPr>
          <w:rFonts w:ascii="Book Antiqua" w:eastAsiaTheme="minorHAnsi" w:hAnsi="Book Antiqua" w:cs="BookAntiqua"/>
          <w:color w:val="000000"/>
          <w:sz w:val="22"/>
          <w:szCs w:val="22"/>
          <w:lang w:val="en-US" w:eastAsia="en-US"/>
        </w:rPr>
        <w:t xml:space="preserve"> </w:t>
      </w:r>
      <w:proofErr w:type="spellStart"/>
      <w:r w:rsidRPr="000A572D">
        <w:rPr>
          <w:rFonts w:ascii="Book Antiqua" w:eastAsiaTheme="minorHAnsi" w:hAnsi="Book Antiqua" w:cs="BookAntiqua"/>
          <w:color w:val="000000"/>
          <w:sz w:val="22"/>
          <w:szCs w:val="22"/>
          <w:lang w:val="en-US" w:eastAsia="en-US"/>
        </w:rPr>
        <w:t>dorëzohen</w:t>
      </w:r>
      <w:proofErr w:type="spellEnd"/>
      <w:r w:rsidRPr="000A572D">
        <w:rPr>
          <w:rFonts w:ascii="Book Antiqua" w:eastAsiaTheme="minorHAnsi" w:hAnsi="Book Antiqua" w:cs="BookAntiqua"/>
          <w:color w:val="000000"/>
          <w:sz w:val="22"/>
          <w:szCs w:val="22"/>
          <w:lang w:val="en-US" w:eastAsia="en-US"/>
        </w:rPr>
        <w:t xml:space="preserve"> </w:t>
      </w:r>
      <w:proofErr w:type="spellStart"/>
      <w:r w:rsidRPr="000A572D">
        <w:rPr>
          <w:rFonts w:ascii="Book Antiqua" w:eastAsiaTheme="minorHAnsi" w:hAnsi="Book Antiqua" w:cs="BookAntiqua"/>
          <w:color w:val="000000"/>
          <w:sz w:val="22"/>
          <w:szCs w:val="22"/>
          <w:lang w:val="en-US" w:eastAsia="en-US"/>
        </w:rPr>
        <w:t>fizikisht</w:t>
      </w:r>
      <w:proofErr w:type="spellEnd"/>
      <w:r w:rsidRPr="000A572D">
        <w:rPr>
          <w:rFonts w:ascii="Book Antiqua" w:eastAsiaTheme="minorHAnsi" w:hAnsi="Book Antiqua" w:cs="BookAntiqua"/>
          <w:color w:val="000000"/>
          <w:sz w:val="22"/>
          <w:szCs w:val="22"/>
          <w:lang w:val="en-US" w:eastAsia="en-US"/>
        </w:rPr>
        <w:t xml:space="preserve"> </w:t>
      </w:r>
      <w:proofErr w:type="spellStart"/>
      <w:r w:rsidRPr="000A572D">
        <w:rPr>
          <w:rFonts w:ascii="Book Antiqua" w:eastAsiaTheme="minorHAnsi" w:hAnsi="Book Antiqua" w:cs="BookAntiqua"/>
          <w:color w:val="000000"/>
          <w:sz w:val="22"/>
          <w:szCs w:val="22"/>
          <w:lang w:val="en-US" w:eastAsia="en-US"/>
        </w:rPr>
        <w:t>në</w:t>
      </w:r>
      <w:proofErr w:type="spellEnd"/>
      <w:r w:rsidRPr="000A572D">
        <w:rPr>
          <w:rFonts w:ascii="Book Antiqua" w:eastAsiaTheme="minorHAnsi" w:hAnsi="Book Antiqua" w:cs="BookAntiqua"/>
          <w:color w:val="000000"/>
          <w:sz w:val="22"/>
          <w:szCs w:val="22"/>
          <w:lang w:val="en-US" w:eastAsia="en-US"/>
        </w:rPr>
        <w:t xml:space="preserve"> </w:t>
      </w:r>
      <w:proofErr w:type="spellStart"/>
      <w:r w:rsidRPr="000A572D">
        <w:rPr>
          <w:rFonts w:ascii="Book Antiqua" w:eastAsiaTheme="minorHAnsi" w:hAnsi="Book Antiqua" w:cs="BookAntiqua"/>
          <w:color w:val="000000"/>
          <w:sz w:val="22"/>
          <w:szCs w:val="22"/>
          <w:lang w:val="en-US" w:eastAsia="en-US"/>
        </w:rPr>
        <w:t>adresën</w:t>
      </w:r>
      <w:proofErr w:type="spellEnd"/>
      <w:r w:rsidRPr="000A572D">
        <w:rPr>
          <w:rFonts w:ascii="Book Antiqua" w:eastAsiaTheme="minorHAnsi" w:hAnsi="Book Antiqua" w:cs="BookAntiqua"/>
          <w:color w:val="000000"/>
          <w:sz w:val="22"/>
          <w:szCs w:val="22"/>
          <w:lang w:val="en-US" w:eastAsia="en-US"/>
        </w:rPr>
        <w:t xml:space="preserve"> e </w:t>
      </w:r>
      <w:proofErr w:type="spellStart"/>
      <w:r w:rsidRPr="000A572D">
        <w:rPr>
          <w:rFonts w:ascii="Book Antiqua" w:eastAsiaTheme="minorHAnsi" w:hAnsi="Book Antiqua" w:cs="BookAntiqua"/>
          <w:color w:val="000000"/>
          <w:sz w:val="22"/>
          <w:szCs w:val="22"/>
          <w:lang w:val="en-US" w:eastAsia="en-US"/>
        </w:rPr>
        <w:t>mëposhtme</w:t>
      </w:r>
      <w:proofErr w:type="spellEnd"/>
      <w:r w:rsidRPr="000A572D">
        <w:rPr>
          <w:rFonts w:ascii="Book Antiqua" w:eastAsiaTheme="minorHAnsi" w:hAnsi="Book Antiqua" w:cs="BookAntiqua"/>
          <w:color w:val="000000"/>
          <w:sz w:val="22"/>
          <w:szCs w:val="22"/>
          <w:lang w:val="en-US" w:eastAsia="en-US"/>
        </w:rPr>
        <w:t xml:space="preserve"> </w:t>
      </w:r>
      <w:proofErr w:type="spellStart"/>
      <w:r w:rsidRPr="000A572D">
        <w:rPr>
          <w:rFonts w:ascii="Book Antiqua" w:eastAsiaTheme="minorHAnsi" w:hAnsi="Book Antiqua" w:cs="BookAntiqua"/>
          <w:color w:val="000000"/>
          <w:sz w:val="22"/>
          <w:szCs w:val="22"/>
          <w:lang w:val="en-US" w:eastAsia="en-US"/>
        </w:rPr>
        <w:t>ose</w:t>
      </w:r>
      <w:proofErr w:type="spellEnd"/>
      <w:r w:rsidRPr="000A572D">
        <w:rPr>
          <w:rFonts w:ascii="Book Antiqua" w:eastAsiaTheme="minorHAnsi" w:hAnsi="Book Antiqua" w:cs="BookAntiqua"/>
          <w:color w:val="000000"/>
          <w:sz w:val="22"/>
          <w:szCs w:val="22"/>
          <w:lang w:val="en-US" w:eastAsia="en-US"/>
        </w:rPr>
        <w:t xml:space="preserve"> </w:t>
      </w:r>
      <w:proofErr w:type="spellStart"/>
      <w:r w:rsidRPr="000A572D">
        <w:rPr>
          <w:rFonts w:ascii="Book Antiqua" w:eastAsiaTheme="minorHAnsi" w:hAnsi="Book Antiqua" w:cs="BookAntiqua"/>
          <w:color w:val="000000"/>
          <w:sz w:val="22"/>
          <w:szCs w:val="22"/>
          <w:lang w:val="en-US" w:eastAsia="en-US"/>
        </w:rPr>
        <w:t>të</w:t>
      </w:r>
      <w:proofErr w:type="spellEnd"/>
      <w:r w:rsidRPr="000A572D">
        <w:rPr>
          <w:rFonts w:ascii="Book Antiqua" w:eastAsiaTheme="minorHAnsi" w:hAnsi="Book Antiqua" w:cs="BookAntiqua"/>
          <w:color w:val="000000"/>
          <w:sz w:val="22"/>
          <w:szCs w:val="22"/>
          <w:lang w:val="en-US" w:eastAsia="en-US"/>
        </w:rPr>
        <w:t xml:space="preserve"> </w:t>
      </w:r>
      <w:proofErr w:type="spellStart"/>
      <w:r w:rsidRPr="000A572D">
        <w:rPr>
          <w:rFonts w:ascii="Book Antiqua" w:eastAsiaTheme="minorHAnsi" w:hAnsi="Book Antiqua" w:cs="BookAntiqua"/>
          <w:color w:val="000000"/>
          <w:sz w:val="22"/>
          <w:szCs w:val="22"/>
          <w:lang w:val="en-US" w:eastAsia="en-US"/>
        </w:rPr>
        <w:t>dërgohen</w:t>
      </w:r>
      <w:proofErr w:type="spellEnd"/>
      <w:r w:rsidRPr="000A572D">
        <w:rPr>
          <w:rFonts w:ascii="Book Antiqua" w:eastAsiaTheme="minorHAnsi" w:hAnsi="Book Antiqua" w:cs="BookAntiqua"/>
          <w:color w:val="000000"/>
          <w:sz w:val="22"/>
          <w:szCs w:val="22"/>
          <w:lang w:val="en-US" w:eastAsia="en-US"/>
        </w:rPr>
        <w:t xml:space="preserve"> me </w:t>
      </w:r>
      <w:proofErr w:type="spellStart"/>
      <w:r w:rsidRPr="000A572D">
        <w:rPr>
          <w:rFonts w:ascii="Book Antiqua" w:eastAsiaTheme="minorHAnsi" w:hAnsi="Book Antiqua" w:cs="BookAntiqua"/>
          <w:color w:val="000000"/>
          <w:sz w:val="22"/>
          <w:szCs w:val="22"/>
          <w:lang w:val="en-US" w:eastAsia="en-US"/>
        </w:rPr>
        <w:t>postë</w:t>
      </w:r>
      <w:proofErr w:type="spellEnd"/>
      <w:r w:rsidRPr="000A572D">
        <w:rPr>
          <w:rFonts w:ascii="Book Antiqua" w:eastAsiaTheme="minorHAnsi" w:hAnsi="Book Antiqua" w:cs="BookAntiqua"/>
          <w:color w:val="000000"/>
          <w:sz w:val="22"/>
          <w:szCs w:val="22"/>
          <w:lang w:val="en-US" w:eastAsia="en-US"/>
        </w:rPr>
        <w:t xml:space="preserve"> </w:t>
      </w:r>
      <w:proofErr w:type="spellStart"/>
      <w:r w:rsidRPr="000A572D">
        <w:rPr>
          <w:rFonts w:ascii="Book Antiqua" w:eastAsiaTheme="minorHAnsi" w:hAnsi="Book Antiqua" w:cs="BookAntiqua"/>
          <w:color w:val="000000"/>
          <w:sz w:val="22"/>
          <w:szCs w:val="22"/>
          <w:lang w:val="en-US" w:eastAsia="en-US"/>
        </w:rPr>
        <w:t>në</w:t>
      </w:r>
      <w:proofErr w:type="spellEnd"/>
      <w:r w:rsidR="00B770ED">
        <w:rPr>
          <w:rFonts w:ascii="Book Antiqua" w:eastAsiaTheme="minorHAnsi" w:hAnsi="Book Antiqua" w:cs="BookAntiqua"/>
          <w:color w:val="000000"/>
          <w:sz w:val="22"/>
          <w:szCs w:val="22"/>
          <w:lang w:val="en-US" w:eastAsia="en-US"/>
        </w:rPr>
        <w:t xml:space="preserve"> </w:t>
      </w:r>
      <w:proofErr w:type="spellStart"/>
      <w:r w:rsidR="00B770ED">
        <w:rPr>
          <w:rFonts w:ascii="Book Antiqua" w:eastAsiaTheme="minorHAnsi" w:hAnsi="Book Antiqua" w:cs="BookAntiqua"/>
          <w:color w:val="000000"/>
          <w:sz w:val="22"/>
          <w:szCs w:val="22"/>
          <w:lang w:val="en-US" w:eastAsia="en-US"/>
        </w:rPr>
        <w:t>këtë</w:t>
      </w:r>
      <w:proofErr w:type="spellEnd"/>
      <w:r w:rsidR="00B770ED">
        <w:rPr>
          <w:rFonts w:ascii="Book Antiqua" w:eastAsiaTheme="minorHAnsi" w:hAnsi="Book Antiqua" w:cs="BookAntiqua"/>
          <w:color w:val="000000"/>
          <w:sz w:val="22"/>
          <w:szCs w:val="22"/>
          <w:lang w:val="en-US" w:eastAsia="en-US"/>
        </w:rPr>
        <w:t xml:space="preserve"> </w:t>
      </w:r>
      <w:proofErr w:type="spellStart"/>
      <w:r w:rsidR="00B770ED">
        <w:rPr>
          <w:rFonts w:ascii="Book Antiqua" w:eastAsiaTheme="minorHAnsi" w:hAnsi="Book Antiqua" w:cs="BookAntiqua"/>
          <w:color w:val="000000"/>
          <w:sz w:val="22"/>
          <w:szCs w:val="22"/>
          <w:lang w:val="en-US" w:eastAsia="en-US"/>
        </w:rPr>
        <w:t>adres</w:t>
      </w:r>
      <w:proofErr w:type="spellEnd"/>
      <w:r w:rsidRPr="000A572D">
        <w:rPr>
          <w:rFonts w:ascii="Book Antiqua" w:eastAsiaTheme="minorHAnsi" w:hAnsi="Book Antiqua" w:cs="BookAntiqua"/>
          <w:color w:val="000000"/>
          <w:sz w:val="22"/>
          <w:szCs w:val="22"/>
          <w:lang w:val="en-US" w:eastAsia="en-US"/>
        </w:rPr>
        <w:t>:</w:t>
      </w:r>
      <w:r w:rsidR="00B770ED">
        <w:rPr>
          <w:rFonts w:ascii="Book Antiqua" w:eastAsiaTheme="minorHAnsi" w:hAnsi="Book Antiqua" w:cs="BookAntiqua"/>
          <w:color w:val="000000"/>
          <w:sz w:val="22"/>
          <w:szCs w:val="22"/>
          <w:lang w:val="en-US" w:eastAsia="en-US"/>
        </w:rPr>
        <w:t xml:space="preserve"> </w:t>
      </w:r>
    </w:p>
    <w:p w14:paraId="7368FC75" w14:textId="77777777" w:rsidR="00311418" w:rsidRPr="004A6D67" w:rsidRDefault="00311418" w:rsidP="0095769E">
      <w:pPr>
        <w:autoSpaceDE w:val="0"/>
        <w:autoSpaceDN w:val="0"/>
        <w:adjustRightInd w:val="0"/>
        <w:jc w:val="both"/>
        <w:rPr>
          <w:rFonts w:ascii="Book Antiqua" w:eastAsiaTheme="minorHAnsi" w:hAnsi="Book Antiqua" w:cs="BookAntiqua"/>
          <w:color w:val="000000"/>
          <w:sz w:val="22"/>
          <w:szCs w:val="22"/>
          <w:lang w:val="sr-Latn-CS" w:eastAsia="en-US"/>
        </w:rPr>
      </w:pPr>
    </w:p>
    <w:p w14:paraId="1DAA0EB7" w14:textId="77777777" w:rsidR="0095769E" w:rsidRPr="004A6D67" w:rsidRDefault="00F33AF8" w:rsidP="0095769E">
      <w:pPr>
        <w:autoSpaceDE w:val="0"/>
        <w:autoSpaceDN w:val="0"/>
        <w:adjustRightInd w:val="0"/>
        <w:jc w:val="both"/>
        <w:rPr>
          <w:rFonts w:ascii="Book Antiqua" w:eastAsiaTheme="minorHAnsi" w:hAnsi="Book Antiqua" w:cs="BookAntiqua"/>
          <w:b/>
          <w:color w:val="000000"/>
          <w:sz w:val="22"/>
          <w:szCs w:val="22"/>
          <w:lang w:val="sr-Latn-CS" w:eastAsia="en-US"/>
        </w:rPr>
      </w:pPr>
      <w:r w:rsidRPr="004A6D67">
        <w:rPr>
          <w:rFonts w:ascii="Book Antiqua" w:eastAsiaTheme="minorHAnsi" w:hAnsi="Book Antiqua" w:cs="BookAntiqua"/>
          <w:b/>
          <w:noProof/>
          <w:color w:val="000000"/>
          <w:sz w:val="22"/>
          <w:szCs w:val="22"/>
          <w:lang w:val="en-US" w:eastAsia="en-US"/>
        </w:rPr>
        <mc:AlternateContent>
          <mc:Choice Requires="wps">
            <w:drawing>
              <wp:anchor distT="0" distB="0" distL="114300" distR="114300" simplePos="0" relativeHeight="251658240" behindDoc="0" locked="0" layoutInCell="1" allowOverlap="1" wp14:anchorId="2CDBFECD" wp14:editId="0ECAD219">
                <wp:simplePos x="0" y="0"/>
                <wp:positionH relativeFrom="column">
                  <wp:posOffset>844550</wp:posOffset>
                </wp:positionH>
                <wp:positionV relativeFrom="paragraph">
                  <wp:posOffset>83185</wp:posOffset>
                </wp:positionV>
                <wp:extent cx="3893820" cy="670560"/>
                <wp:effectExtent l="0" t="0" r="11430" b="15240"/>
                <wp:wrapThrough wrapText="bothSides">
                  <wp:wrapPolygon edited="0">
                    <wp:start x="0" y="0"/>
                    <wp:lineTo x="0" y="21477"/>
                    <wp:lineTo x="21558" y="21477"/>
                    <wp:lineTo x="21558" y="0"/>
                    <wp:lineTo x="0" y="0"/>
                  </wp:wrapPolygon>
                </wp:wrapThrough>
                <wp:docPr id="2" name="Rectangle 2"/>
                <wp:cNvGraphicFramePr/>
                <a:graphic xmlns:a="http://schemas.openxmlformats.org/drawingml/2006/main">
                  <a:graphicData uri="http://schemas.microsoft.com/office/word/2010/wordprocessingShape">
                    <wps:wsp>
                      <wps:cNvSpPr/>
                      <wps:spPr>
                        <a:xfrm>
                          <a:off x="0" y="0"/>
                          <a:ext cx="3893820" cy="6705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FA9B37" w14:textId="77777777" w:rsidR="009E47D8" w:rsidRDefault="009E47D8" w:rsidP="0095769E">
                            <w:pPr>
                              <w:jc w:val="center"/>
                              <w:rPr>
                                <w:rFonts w:ascii="Book Antiqua" w:hAnsi="Book Antiqua"/>
                                <w:color w:val="000000" w:themeColor="text1"/>
                              </w:rPr>
                            </w:pPr>
                            <w:r>
                              <w:rPr>
                                <w:rFonts w:ascii="Book Antiqua" w:hAnsi="Book Antiqua"/>
                                <w:color w:val="000000" w:themeColor="text1"/>
                              </w:rPr>
                              <w:t xml:space="preserve">Ministria për Komunitete dhe Kthim  </w:t>
                            </w:r>
                          </w:p>
                          <w:p w14:paraId="662179B3" w14:textId="77777777" w:rsidR="0095769E" w:rsidRDefault="009E47D8" w:rsidP="0095769E">
                            <w:pPr>
                              <w:jc w:val="center"/>
                              <w:rPr>
                                <w:rFonts w:ascii="Book Antiqua" w:hAnsi="Book Antiqua"/>
                                <w:color w:val="000000" w:themeColor="text1"/>
                              </w:rPr>
                            </w:pPr>
                            <w:r>
                              <w:rPr>
                                <w:rFonts w:ascii="Book Antiqua" w:hAnsi="Book Antiqua"/>
                                <w:color w:val="000000" w:themeColor="text1"/>
                              </w:rPr>
                              <w:t>rru</w:t>
                            </w:r>
                            <w:r w:rsidR="0095769E" w:rsidRPr="004A6D67">
                              <w:rPr>
                                <w:rFonts w:ascii="Book Antiqua" w:hAnsi="Book Antiqua"/>
                                <w:color w:val="000000" w:themeColor="text1"/>
                              </w:rPr>
                              <w:t xml:space="preserve">. </w:t>
                            </w:r>
                            <w:r>
                              <w:rPr>
                                <w:rFonts w:ascii="Book Antiqua" w:hAnsi="Book Antiqua"/>
                                <w:color w:val="000000" w:themeColor="text1"/>
                              </w:rPr>
                              <w:t>Nëna Terezë</w:t>
                            </w:r>
                            <w:r w:rsidR="0095769E" w:rsidRPr="004A6D67">
                              <w:rPr>
                                <w:rFonts w:ascii="Book Antiqua" w:hAnsi="Book Antiqua"/>
                                <w:color w:val="000000" w:themeColor="text1"/>
                              </w:rPr>
                              <w:t>, P</w:t>
                            </w:r>
                            <w:r>
                              <w:rPr>
                                <w:rFonts w:ascii="Book Antiqua" w:hAnsi="Book Antiqua"/>
                                <w:color w:val="000000" w:themeColor="text1"/>
                              </w:rPr>
                              <w:t>N</w:t>
                            </w:r>
                            <w:r w:rsidR="0095769E" w:rsidRPr="004A6D67">
                              <w:rPr>
                                <w:rFonts w:ascii="Book Antiqua" w:hAnsi="Book Antiqua"/>
                                <w:color w:val="000000" w:themeColor="text1"/>
                              </w:rPr>
                              <w:t xml:space="preserve">. 12000 </w:t>
                            </w:r>
                            <w:r>
                              <w:rPr>
                                <w:rFonts w:ascii="Book Antiqua" w:hAnsi="Book Antiqua"/>
                                <w:color w:val="000000" w:themeColor="text1"/>
                              </w:rPr>
                              <w:t>Fushë Kosovë</w:t>
                            </w:r>
                            <w:r w:rsidR="00B770ED">
                              <w:rPr>
                                <w:rFonts w:ascii="Book Antiqua" w:hAnsi="Book Antiqua"/>
                                <w:color w:val="000000" w:themeColor="text1"/>
                              </w:rPr>
                              <w:t>/</w:t>
                            </w:r>
                            <w:r>
                              <w:rPr>
                                <w:rFonts w:ascii="Book Antiqua" w:hAnsi="Book Antiqua"/>
                                <w:color w:val="000000" w:themeColor="text1"/>
                              </w:rPr>
                              <w:t>Kosovë</w:t>
                            </w:r>
                          </w:p>
                          <w:p w14:paraId="2D46B75F" w14:textId="77777777" w:rsidR="0095769E" w:rsidRPr="004A6D67" w:rsidRDefault="009E47D8" w:rsidP="0095769E">
                            <w:pPr>
                              <w:jc w:val="center"/>
                              <w:rPr>
                                <w:rFonts w:ascii="Book Antiqua" w:hAnsi="Book Antiqua"/>
                                <w:color w:val="000000" w:themeColor="text1"/>
                                <w:sz w:val="22"/>
                                <w:szCs w:val="22"/>
                                <w:lang w:val="sr-Latn-CS"/>
                              </w:rPr>
                            </w:pPr>
                            <w:r>
                              <w:rPr>
                                <w:rFonts w:ascii="Book Antiqua" w:hAnsi="Book Antiqua"/>
                                <w:color w:val="000000" w:themeColor="text1"/>
                              </w:rPr>
                              <w:t xml:space="preserve">Zyra e </w:t>
                            </w:r>
                            <w:r w:rsidR="00FD2177">
                              <w:rPr>
                                <w:rFonts w:ascii="Book Antiqua" w:hAnsi="Book Antiqua"/>
                                <w:color w:val="000000" w:themeColor="text1"/>
                              </w:rPr>
                              <w:t>ar</w:t>
                            </w:r>
                            <w:r>
                              <w:rPr>
                                <w:rFonts w:ascii="Book Antiqua" w:hAnsi="Book Antiqua"/>
                                <w:color w:val="000000" w:themeColor="text1"/>
                              </w:rPr>
                              <w:t>kivit</w:t>
                            </w:r>
                            <w:r w:rsidR="00FD2177">
                              <w:rPr>
                                <w:rFonts w:ascii="Book Antiqua" w:hAnsi="Book Antiqua"/>
                                <w:color w:val="000000" w:themeColor="text1"/>
                              </w:rPr>
                              <w:t xml:space="preserve"> </w:t>
                            </w:r>
                          </w:p>
                          <w:p w14:paraId="0CF58E35" w14:textId="77777777" w:rsidR="0095769E" w:rsidRPr="007C7793" w:rsidRDefault="0095769E" w:rsidP="0095769E">
                            <w:pPr>
                              <w:jc w:val="center"/>
                              <w:rPr>
                                <w:rFonts w:ascii="Book Antiqua" w:hAnsi="Book Antiqua"/>
                                <w:color w:val="000000" w:themeColor="text1"/>
                                <w:sz w:val="22"/>
                                <w:szCs w:val="22"/>
                                <w:lang w:val="sr-Latn-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DBFECD" id="Rectangle 2" o:spid="_x0000_s1026" style="position:absolute;left:0;text-align:left;margin-left:66.5pt;margin-top:6.55pt;width:306.6pt;height:52.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" filled="f" strokecolor="black [3213]" strokeweight="2pt">
                <v:textbox>
                  <w:txbxContent>
                    <w:p w14:paraId="61FA9B37" w14:textId="77777777" w:rsidR="009E47D8" w:rsidRDefault="009E47D8" w:rsidP="0095769E">
                      <w:pPr>
                        <w:jc w:val="center"/>
                        <w:rPr>
                          <w:rFonts w:ascii="Book Antiqua" w:hAnsi="Book Antiqua"/>
                          <w:color w:val="000000" w:themeColor="text1"/>
                        </w:rPr>
                      </w:pPr>
                      <w:r>
                        <w:rPr>
                          <w:rFonts w:ascii="Book Antiqua" w:hAnsi="Book Antiqua"/>
                          <w:color w:val="000000" w:themeColor="text1"/>
                        </w:rPr>
                        <w:t xml:space="preserve">Ministria për Komunitete dhe Kthim  </w:t>
                      </w:r>
                    </w:p>
                    <w:p w14:paraId="662179B3" w14:textId="77777777" w:rsidR="0095769E" w:rsidRDefault="009E47D8" w:rsidP="0095769E">
                      <w:pPr>
                        <w:jc w:val="center"/>
                        <w:rPr>
                          <w:rFonts w:ascii="Book Antiqua" w:hAnsi="Book Antiqua"/>
                          <w:color w:val="000000" w:themeColor="text1"/>
                        </w:rPr>
                      </w:pPr>
                      <w:r>
                        <w:rPr>
                          <w:rFonts w:ascii="Book Antiqua" w:hAnsi="Book Antiqua"/>
                          <w:color w:val="000000" w:themeColor="text1"/>
                        </w:rPr>
                        <w:t>rru</w:t>
                      </w:r>
                      <w:r w:rsidR="0095769E" w:rsidRPr="004A6D67">
                        <w:rPr>
                          <w:rFonts w:ascii="Book Antiqua" w:hAnsi="Book Antiqua"/>
                          <w:color w:val="000000" w:themeColor="text1"/>
                        </w:rPr>
                        <w:t xml:space="preserve">. </w:t>
                      </w:r>
                      <w:r>
                        <w:rPr>
                          <w:rFonts w:ascii="Book Antiqua" w:hAnsi="Book Antiqua"/>
                          <w:color w:val="000000" w:themeColor="text1"/>
                        </w:rPr>
                        <w:t>Nëna Terezë</w:t>
                      </w:r>
                      <w:r w:rsidR="0095769E" w:rsidRPr="004A6D67">
                        <w:rPr>
                          <w:rFonts w:ascii="Book Antiqua" w:hAnsi="Book Antiqua"/>
                          <w:color w:val="000000" w:themeColor="text1"/>
                        </w:rPr>
                        <w:t>, P</w:t>
                      </w:r>
                      <w:r>
                        <w:rPr>
                          <w:rFonts w:ascii="Book Antiqua" w:hAnsi="Book Antiqua"/>
                          <w:color w:val="000000" w:themeColor="text1"/>
                        </w:rPr>
                        <w:t>N</w:t>
                      </w:r>
                      <w:r w:rsidR="0095769E" w:rsidRPr="004A6D67">
                        <w:rPr>
                          <w:rFonts w:ascii="Book Antiqua" w:hAnsi="Book Antiqua"/>
                          <w:color w:val="000000" w:themeColor="text1"/>
                        </w:rPr>
                        <w:t xml:space="preserve">. 12000 </w:t>
                      </w:r>
                      <w:r>
                        <w:rPr>
                          <w:rFonts w:ascii="Book Antiqua" w:hAnsi="Book Antiqua"/>
                          <w:color w:val="000000" w:themeColor="text1"/>
                        </w:rPr>
                        <w:t>Fushë Kosovë</w:t>
                      </w:r>
                      <w:r w:rsidR="00B770ED">
                        <w:rPr>
                          <w:rFonts w:ascii="Book Antiqua" w:hAnsi="Book Antiqua"/>
                          <w:color w:val="000000" w:themeColor="text1"/>
                        </w:rPr>
                        <w:t>/</w:t>
                      </w:r>
                      <w:r>
                        <w:rPr>
                          <w:rFonts w:ascii="Book Antiqua" w:hAnsi="Book Antiqua"/>
                          <w:color w:val="000000" w:themeColor="text1"/>
                        </w:rPr>
                        <w:t>Kosovë</w:t>
                      </w:r>
                    </w:p>
                    <w:p w14:paraId="2D46B75F" w14:textId="77777777" w:rsidR="0095769E" w:rsidRPr="004A6D67" w:rsidRDefault="009E47D8" w:rsidP="0095769E">
                      <w:pPr>
                        <w:jc w:val="center"/>
                        <w:rPr>
                          <w:rFonts w:ascii="Book Antiqua" w:hAnsi="Book Antiqua"/>
                          <w:color w:val="000000" w:themeColor="text1"/>
                          <w:sz w:val="22"/>
                          <w:szCs w:val="22"/>
                          <w:lang w:val="sr-Latn-CS"/>
                        </w:rPr>
                      </w:pPr>
                      <w:r>
                        <w:rPr>
                          <w:rFonts w:ascii="Book Antiqua" w:hAnsi="Book Antiqua"/>
                          <w:color w:val="000000" w:themeColor="text1"/>
                        </w:rPr>
                        <w:t xml:space="preserve">Zyra e </w:t>
                      </w:r>
                      <w:r w:rsidR="00FD2177">
                        <w:rPr>
                          <w:rFonts w:ascii="Book Antiqua" w:hAnsi="Book Antiqua"/>
                          <w:color w:val="000000" w:themeColor="text1"/>
                        </w:rPr>
                        <w:t>ar</w:t>
                      </w:r>
                      <w:r>
                        <w:rPr>
                          <w:rFonts w:ascii="Book Antiqua" w:hAnsi="Book Antiqua"/>
                          <w:color w:val="000000" w:themeColor="text1"/>
                        </w:rPr>
                        <w:t>kivit</w:t>
                      </w:r>
                      <w:r w:rsidR="00FD2177">
                        <w:rPr>
                          <w:rFonts w:ascii="Book Antiqua" w:hAnsi="Book Antiqua"/>
                          <w:color w:val="000000" w:themeColor="text1"/>
                        </w:rPr>
                        <w:t xml:space="preserve"> </w:t>
                      </w:r>
                    </w:p>
                    <w:p w14:paraId="0CF58E35" w14:textId="77777777" w:rsidR="0095769E" w:rsidRPr="007C7793" w:rsidRDefault="0095769E" w:rsidP="0095769E">
                      <w:pPr>
                        <w:jc w:val="center"/>
                        <w:rPr>
                          <w:rFonts w:ascii="Book Antiqua" w:hAnsi="Book Antiqua"/>
                          <w:color w:val="000000" w:themeColor="text1"/>
                          <w:sz w:val="22"/>
                          <w:szCs w:val="22"/>
                          <w:lang w:val="sr-Latn-CS"/>
                        </w:rPr>
                      </w:pPr>
                    </w:p>
                  </w:txbxContent>
                </v:textbox>
                <w10:wrap type="through"/>
              </v:rect>
            </w:pict>
          </mc:Fallback>
        </mc:AlternateContent>
      </w:r>
    </w:p>
    <w:p w14:paraId="20033FD9" w14:textId="77777777" w:rsidR="0095769E" w:rsidRPr="004A6D67" w:rsidRDefault="0095769E" w:rsidP="0095769E">
      <w:pPr>
        <w:autoSpaceDE w:val="0"/>
        <w:autoSpaceDN w:val="0"/>
        <w:adjustRightInd w:val="0"/>
        <w:jc w:val="both"/>
        <w:rPr>
          <w:rFonts w:ascii="Book Antiqua" w:eastAsiaTheme="minorHAnsi" w:hAnsi="Book Antiqua" w:cs="BookAntiqua"/>
          <w:b/>
          <w:color w:val="000000"/>
          <w:sz w:val="22"/>
          <w:szCs w:val="22"/>
          <w:lang w:val="sr-Latn-CS" w:eastAsia="en-US"/>
        </w:rPr>
      </w:pPr>
    </w:p>
    <w:p w14:paraId="37B5389B" w14:textId="77777777" w:rsidR="0095769E" w:rsidRPr="004A6D67" w:rsidRDefault="0095769E" w:rsidP="0095769E">
      <w:pPr>
        <w:autoSpaceDE w:val="0"/>
        <w:autoSpaceDN w:val="0"/>
        <w:adjustRightInd w:val="0"/>
        <w:jc w:val="both"/>
        <w:rPr>
          <w:rFonts w:ascii="Book Antiqua" w:eastAsiaTheme="minorHAnsi" w:hAnsi="Book Antiqua" w:cs="BookAntiqua"/>
          <w:b/>
          <w:color w:val="000000"/>
          <w:sz w:val="22"/>
          <w:szCs w:val="22"/>
          <w:lang w:val="sr-Latn-CS" w:eastAsia="en-US"/>
        </w:rPr>
      </w:pPr>
    </w:p>
    <w:p w14:paraId="3E4964CE" w14:textId="77777777" w:rsidR="0095769E" w:rsidRPr="004A6D67" w:rsidRDefault="0095769E" w:rsidP="0095769E">
      <w:pPr>
        <w:autoSpaceDE w:val="0"/>
        <w:autoSpaceDN w:val="0"/>
        <w:adjustRightInd w:val="0"/>
        <w:jc w:val="both"/>
        <w:rPr>
          <w:rFonts w:ascii="Book Antiqua" w:eastAsiaTheme="minorHAnsi" w:hAnsi="Book Antiqua" w:cs="BookAntiqua"/>
          <w:b/>
          <w:color w:val="000000"/>
          <w:sz w:val="22"/>
          <w:szCs w:val="22"/>
          <w:lang w:val="sr-Latn-CS" w:eastAsia="en-US"/>
        </w:rPr>
      </w:pPr>
    </w:p>
    <w:p w14:paraId="20AD0C27" w14:textId="77777777" w:rsidR="0095769E" w:rsidRPr="004A6D67" w:rsidRDefault="0095769E" w:rsidP="0095769E">
      <w:pPr>
        <w:autoSpaceDE w:val="0"/>
        <w:autoSpaceDN w:val="0"/>
        <w:adjustRightInd w:val="0"/>
        <w:jc w:val="both"/>
        <w:rPr>
          <w:rFonts w:ascii="Book Antiqua" w:eastAsiaTheme="minorHAnsi" w:hAnsi="Book Antiqua" w:cs="BookAntiqua"/>
          <w:b/>
          <w:color w:val="000000"/>
          <w:sz w:val="22"/>
          <w:szCs w:val="22"/>
          <w:lang w:val="sr-Latn-CS" w:eastAsia="en-US"/>
        </w:rPr>
      </w:pPr>
    </w:p>
    <w:p w14:paraId="29B7FB6D" w14:textId="77777777" w:rsidR="0095769E" w:rsidRPr="004A6D67" w:rsidRDefault="0095769E" w:rsidP="0095769E">
      <w:pPr>
        <w:autoSpaceDE w:val="0"/>
        <w:autoSpaceDN w:val="0"/>
        <w:adjustRightInd w:val="0"/>
        <w:jc w:val="both"/>
        <w:rPr>
          <w:rFonts w:ascii="Book Antiqua" w:eastAsiaTheme="minorHAnsi" w:hAnsi="Book Antiqua" w:cs="BookAntiqua"/>
          <w:b/>
          <w:color w:val="000000"/>
          <w:sz w:val="22"/>
          <w:szCs w:val="22"/>
          <w:lang w:val="sr-Latn-CS" w:eastAsia="en-US"/>
        </w:rPr>
      </w:pPr>
    </w:p>
    <w:p w14:paraId="12355479" w14:textId="77777777" w:rsidR="0095769E" w:rsidRDefault="00D10E31" w:rsidP="0095769E">
      <w:pPr>
        <w:autoSpaceDE w:val="0"/>
        <w:autoSpaceDN w:val="0"/>
        <w:adjustRightInd w:val="0"/>
        <w:jc w:val="both"/>
        <w:rPr>
          <w:rFonts w:ascii="Book Antiqua" w:hAnsi="Book Antiqua" w:cs="BookAntiqua"/>
          <w:color w:val="000000"/>
          <w:lang w:val="sr-Latn-RS"/>
        </w:rPr>
      </w:pPr>
      <w:r>
        <w:rPr>
          <w:rFonts w:ascii="Book Antiqua" w:hAnsi="Book Antiqua" w:cs="BookAntiqua"/>
          <w:color w:val="000000"/>
          <w:lang w:val="sr-Latn-RS"/>
        </w:rPr>
        <w:t xml:space="preserve"> </w:t>
      </w:r>
    </w:p>
    <w:p w14:paraId="22F67190" w14:textId="77777777" w:rsidR="009E47D8" w:rsidRPr="004A6D67" w:rsidRDefault="009E47D8" w:rsidP="0095769E">
      <w:pPr>
        <w:autoSpaceDE w:val="0"/>
        <w:autoSpaceDN w:val="0"/>
        <w:adjustRightInd w:val="0"/>
        <w:jc w:val="both"/>
        <w:rPr>
          <w:rFonts w:ascii="Book Antiqua" w:hAnsi="Book Antiqua" w:cs="BookAntiqua"/>
          <w:color w:val="000000"/>
          <w:lang w:val="sr-Latn-RS"/>
        </w:rPr>
      </w:pPr>
      <w:r w:rsidRPr="009E47D8">
        <w:rPr>
          <w:rFonts w:ascii="Book Antiqua" w:hAnsi="Book Antiqua" w:cs="BookAntiqua"/>
          <w:color w:val="000000"/>
          <w:lang w:val="sr-Latn-RS"/>
        </w:rPr>
        <w:t xml:space="preserve">Për mbështetje financiare do të </w:t>
      </w:r>
      <w:r>
        <w:rPr>
          <w:rFonts w:ascii="Book Antiqua" w:hAnsi="Book Antiqua" w:cs="BookAntiqua"/>
          <w:color w:val="000000"/>
          <w:lang w:val="sr-Latn-RS"/>
        </w:rPr>
        <w:t xml:space="preserve">shqyrtohen </w:t>
      </w:r>
      <w:r w:rsidRPr="009E47D8">
        <w:rPr>
          <w:rFonts w:ascii="Book Antiqua" w:hAnsi="Book Antiqua" w:cs="BookAntiqua"/>
          <w:color w:val="000000"/>
          <w:lang w:val="sr-Latn-RS"/>
        </w:rPr>
        <w:t>vetëm projektet që janë pranuar brenda afatit të përcaktuar në këtë thirrje publike dhe që</w:t>
      </w:r>
      <w:r w:rsidR="00D10E31">
        <w:rPr>
          <w:rFonts w:ascii="Book Antiqua" w:hAnsi="Book Antiqua" w:cs="BookAntiqua"/>
          <w:color w:val="000000"/>
          <w:lang w:val="sr-Latn-RS"/>
        </w:rPr>
        <w:t xml:space="preserve"> i</w:t>
      </w:r>
      <w:r w:rsidRPr="009E47D8">
        <w:rPr>
          <w:rFonts w:ascii="Book Antiqua" w:hAnsi="Book Antiqua" w:cs="BookAntiqua"/>
          <w:color w:val="000000"/>
          <w:lang w:val="sr-Latn-RS"/>
        </w:rPr>
        <w:t xml:space="preserve"> kanë plotësuar kushtet </w:t>
      </w:r>
      <w:r w:rsidR="00D10E31">
        <w:rPr>
          <w:rFonts w:ascii="Book Antiqua" w:hAnsi="Book Antiqua" w:cs="BookAntiqua"/>
          <w:color w:val="000000"/>
          <w:lang w:val="sr-Latn-RS"/>
        </w:rPr>
        <w:t>e</w:t>
      </w:r>
      <w:r w:rsidRPr="009E47D8">
        <w:rPr>
          <w:rFonts w:ascii="Book Antiqua" w:hAnsi="Book Antiqua" w:cs="BookAntiqua"/>
          <w:color w:val="000000"/>
          <w:lang w:val="sr-Latn-RS"/>
        </w:rPr>
        <w:t xml:space="preserve"> thirrjes publike.</w:t>
      </w:r>
      <w:r>
        <w:rPr>
          <w:rFonts w:ascii="Book Antiqua" w:hAnsi="Book Antiqua" w:cs="BookAntiqua"/>
          <w:color w:val="000000"/>
          <w:lang w:val="sr-Latn-RS"/>
        </w:rPr>
        <w:t xml:space="preserve"> </w:t>
      </w:r>
    </w:p>
    <w:p w14:paraId="636F5F5A" w14:textId="77777777" w:rsidR="0095769E" w:rsidRPr="004A6D67" w:rsidRDefault="0095769E" w:rsidP="0095769E">
      <w:pPr>
        <w:autoSpaceDE w:val="0"/>
        <w:autoSpaceDN w:val="0"/>
        <w:adjustRightInd w:val="0"/>
        <w:jc w:val="both"/>
        <w:rPr>
          <w:rFonts w:ascii="Book Antiqua" w:eastAsiaTheme="minorHAnsi" w:hAnsi="Book Antiqua" w:cs="BookAntiqua"/>
          <w:color w:val="000000"/>
          <w:sz w:val="22"/>
          <w:szCs w:val="22"/>
          <w:lang w:val="sr-Latn-CS" w:eastAsia="en-US"/>
        </w:rPr>
      </w:pPr>
    </w:p>
    <w:p w14:paraId="42A9E8D2" w14:textId="77777777" w:rsidR="00D10E31" w:rsidRDefault="00D10E31"/>
    <w:p w14:paraId="0B559410" w14:textId="77777777" w:rsidR="00D10E31" w:rsidRPr="00D10E31" w:rsidRDefault="00D10E31" w:rsidP="00D10E31">
      <w:pPr>
        <w:rPr>
          <w:b/>
        </w:rPr>
      </w:pPr>
      <w:r w:rsidRPr="00D10E31">
        <w:rPr>
          <w:b/>
        </w:rPr>
        <w:t xml:space="preserve">7. Kontakti </w:t>
      </w:r>
      <w:r>
        <w:rPr>
          <w:b/>
        </w:rPr>
        <w:t xml:space="preserve"> </w:t>
      </w:r>
    </w:p>
    <w:p w14:paraId="6D1DE022" w14:textId="77777777" w:rsidR="00D10E31" w:rsidRDefault="00D10E31" w:rsidP="00D10E31"/>
    <w:p w14:paraId="2E2C6CA4" w14:textId="77777777" w:rsidR="00D10E31" w:rsidRDefault="00D10E31" w:rsidP="00D10E31">
      <w:r>
        <w:t xml:space="preserve">Të gjitha pyetjet në lidhje me thirrjen mund të bëhen ekskluzivisht në mënyrë elektronike në adresën e mëposhtme: </w:t>
      </w:r>
      <w:hyperlink r:id="rId8" w:history="1">
        <w:r w:rsidRPr="00A713A5">
          <w:rPr>
            <w:rStyle w:val="Hyperlink"/>
            <w:rFonts w:ascii="Book Antiqua" w:hAnsi="Book Antiqua"/>
          </w:rPr>
          <w:t>request.mkk.mzp.mcr@rks-gov.net</w:t>
        </w:r>
      </w:hyperlink>
      <w:r>
        <w:rPr>
          <w:rFonts w:ascii="Book Antiqua" w:hAnsi="Book Antiqua"/>
        </w:rPr>
        <w:t xml:space="preserve"> </w:t>
      </w:r>
      <w:r>
        <w:t xml:space="preserve">jo më vonë se me </w:t>
      </w:r>
      <w:r w:rsidR="00B770ED">
        <w:t>13</w:t>
      </w:r>
      <w:r>
        <w:t>.0</w:t>
      </w:r>
      <w:r w:rsidR="00B770ED">
        <w:t>3</w:t>
      </w:r>
      <w:r>
        <w:t>.202</w:t>
      </w:r>
      <w:r w:rsidR="00B770ED">
        <w:t>6</w:t>
      </w:r>
      <w:r>
        <w:t xml:space="preserve">. Përgjigjet do të kthehen në formë elektronike dhe do të publikohen në faqen zyrtare të MKK-së </w:t>
      </w:r>
      <w:r w:rsidR="00B770ED">
        <w:t xml:space="preserve">me 19.03.2026. </w:t>
      </w:r>
    </w:p>
    <w:p w14:paraId="7950A5D1" w14:textId="77777777" w:rsidR="00D10E31" w:rsidRDefault="00D10E31" w:rsidP="00D10E31">
      <w:r>
        <w:t xml:space="preserve"> </w:t>
      </w:r>
    </w:p>
    <w:p w14:paraId="25F645C1" w14:textId="77777777" w:rsidR="00D10E31" w:rsidRPr="00D10E31" w:rsidRDefault="00D10E31" w:rsidP="00D10E31">
      <w:pPr>
        <w:pStyle w:val="ListParagraph"/>
        <w:numPr>
          <w:ilvl w:val="0"/>
          <w:numId w:val="3"/>
        </w:numPr>
        <w:rPr>
          <w:b/>
        </w:rPr>
      </w:pPr>
      <w:r w:rsidRPr="00D10E31">
        <w:rPr>
          <w:b/>
        </w:rPr>
        <w:t>Udhëzime</w:t>
      </w:r>
      <w:r w:rsidR="00B770ED">
        <w:rPr>
          <w:b/>
        </w:rPr>
        <w:t>t</w:t>
      </w:r>
      <w:r w:rsidRPr="00D10E31">
        <w:rPr>
          <w:b/>
        </w:rPr>
        <w:t xml:space="preserve"> për aplik</w:t>
      </w:r>
      <w:r w:rsidR="00B770ED">
        <w:rPr>
          <w:b/>
        </w:rPr>
        <w:t xml:space="preserve">uesit </w:t>
      </w:r>
    </w:p>
    <w:p w14:paraId="73DEB648" w14:textId="77777777" w:rsidR="00D10E31" w:rsidRPr="00D10E31" w:rsidRDefault="00D10E31" w:rsidP="00D10E31">
      <w:pPr>
        <w:pStyle w:val="ListParagraph"/>
        <w:ind w:left="1080"/>
        <w:rPr>
          <w:b/>
        </w:rPr>
      </w:pPr>
    </w:p>
    <w:p w14:paraId="4203D8B3" w14:textId="77777777" w:rsidR="00997231" w:rsidRPr="00D10E31" w:rsidRDefault="00D10E31" w:rsidP="00D10E31">
      <w:r>
        <w:t xml:space="preserve">Së bashku me këtë thirrje do të publikohen edhe </w:t>
      </w:r>
      <w:r w:rsidRPr="00B770ED">
        <w:rPr>
          <w:b/>
        </w:rPr>
        <w:t>Udhëzimet për aplik</w:t>
      </w:r>
      <w:r w:rsidR="00B770ED" w:rsidRPr="00B770ED">
        <w:rPr>
          <w:b/>
        </w:rPr>
        <w:t>uesit</w:t>
      </w:r>
      <w:r>
        <w:t>, në lidhje me informacione më të detajuar rreth thirrjes publike.</w:t>
      </w:r>
    </w:p>
    <w:sectPr w:rsidR="00997231" w:rsidRPr="00D10E31" w:rsidSect="00B33D25">
      <w:footerReference w:type="even" r:id="rId9"/>
      <w:footerReference w:type="default" r:id="rId10"/>
      <w:pgSz w:w="12240" w:h="15840"/>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2D31E3" w14:textId="77777777" w:rsidR="00D43E10" w:rsidRDefault="00D43E10">
      <w:r>
        <w:separator/>
      </w:r>
    </w:p>
  </w:endnote>
  <w:endnote w:type="continuationSeparator" w:id="0">
    <w:p w14:paraId="0D62DC0A" w14:textId="77777777" w:rsidR="00D43E10" w:rsidRDefault="00D43E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BookAntiqua,Bold">
    <w:altName w:val="Calibri"/>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ookAntiqua">
    <w:altName w:val="Times New Roman"/>
    <w:charset w:val="00"/>
    <w:family w:val="auto"/>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C62848" w14:textId="77777777" w:rsidR="00703EB9" w:rsidRDefault="0095769E" w:rsidP="006F7D85">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3041823" w14:textId="77777777" w:rsidR="00703EB9" w:rsidRDefault="00D43E10" w:rsidP="00703EB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3BE10" w14:textId="77777777" w:rsidR="00703EB9" w:rsidRDefault="0095769E" w:rsidP="006F7D85">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A572D">
      <w:rPr>
        <w:rStyle w:val="PageNumber"/>
        <w:noProof/>
      </w:rPr>
      <w:t>5</w:t>
    </w:r>
    <w:r>
      <w:rPr>
        <w:rStyle w:val="PageNumber"/>
      </w:rPr>
      <w:fldChar w:fldCharType="end"/>
    </w:r>
  </w:p>
  <w:p w14:paraId="54CF49D9" w14:textId="77777777" w:rsidR="00703EB9" w:rsidRDefault="00D43E10" w:rsidP="00703EB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69F3FE" w14:textId="77777777" w:rsidR="00D43E10" w:rsidRDefault="00D43E10">
      <w:r>
        <w:separator/>
      </w:r>
    </w:p>
  </w:footnote>
  <w:footnote w:type="continuationSeparator" w:id="0">
    <w:p w14:paraId="6FDD0BF4" w14:textId="77777777" w:rsidR="00D43E10" w:rsidRDefault="00D43E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73E84"/>
    <w:multiLevelType w:val="hybridMultilevel"/>
    <w:tmpl w:val="7A36D52A"/>
    <w:lvl w:ilvl="0" w:tplc="0409000F">
      <w:start w:val="1"/>
      <w:numFmt w:val="decimal"/>
      <w:lvlText w:val="%1."/>
      <w:lvlJc w:val="left"/>
      <w:pPr>
        <w:ind w:left="720" w:hanging="360"/>
      </w:pPr>
      <w:rPr>
        <w:rFonts w:eastAsia="Times New Roman"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4D540D"/>
    <w:multiLevelType w:val="multilevel"/>
    <w:tmpl w:val="F162E5A2"/>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2" w15:restartNumberingAfterBreak="0">
    <w:nsid w:val="5B02293C"/>
    <w:multiLevelType w:val="hybridMultilevel"/>
    <w:tmpl w:val="BEBE1ED8"/>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A6441BD"/>
    <w:multiLevelType w:val="hybridMultilevel"/>
    <w:tmpl w:val="C9F2EF3C"/>
    <w:lvl w:ilvl="0" w:tplc="84AA02C6">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8E24A61"/>
    <w:multiLevelType w:val="hybridMultilevel"/>
    <w:tmpl w:val="0F3CF80E"/>
    <w:lvl w:ilvl="0" w:tplc="041C0001">
      <w:start w:val="1"/>
      <w:numFmt w:val="bullet"/>
      <w:lvlText w:val=""/>
      <w:lvlJc w:val="left"/>
      <w:pPr>
        <w:ind w:left="450" w:hanging="360"/>
      </w:pPr>
      <w:rPr>
        <w:rFonts w:ascii="Symbol" w:hAnsi="Symbol" w:hint="default"/>
      </w:rPr>
    </w:lvl>
    <w:lvl w:ilvl="1" w:tplc="041C0003" w:tentative="1">
      <w:start w:val="1"/>
      <w:numFmt w:val="bullet"/>
      <w:lvlText w:val="o"/>
      <w:lvlJc w:val="left"/>
      <w:pPr>
        <w:ind w:left="1170" w:hanging="360"/>
      </w:pPr>
      <w:rPr>
        <w:rFonts w:ascii="Courier New" w:hAnsi="Courier New" w:cs="Courier New" w:hint="default"/>
      </w:rPr>
    </w:lvl>
    <w:lvl w:ilvl="2" w:tplc="041C0005" w:tentative="1">
      <w:start w:val="1"/>
      <w:numFmt w:val="bullet"/>
      <w:lvlText w:val=""/>
      <w:lvlJc w:val="left"/>
      <w:pPr>
        <w:ind w:left="1890" w:hanging="360"/>
      </w:pPr>
      <w:rPr>
        <w:rFonts w:ascii="Wingdings" w:hAnsi="Wingdings" w:hint="default"/>
      </w:rPr>
    </w:lvl>
    <w:lvl w:ilvl="3" w:tplc="041C0001" w:tentative="1">
      <w:start w:val="1"/>
      <w:numFmt w:val="bullet"/>
      <w:lvlText w:val=""/>
      <w:lvlJc w:val="left"/>
      <w:pPr>
        <w:ind w:left="2610" w:hanging="360"/>
      </w:pPr>
      <w:rPr>
        <w:rFonts w:ascii="Symbol" w:hAnsi="Symbol" w:hint="default"/>
      </w:rPr>
    </w:lvl>
    <w:lvl w:ilvl="4" w:tplc="041C0003" w:tentative="1">
      <w:start w:val="1"/>
      <w:numFmt w:val="bullet"/>
      <w:lvlText w:val="o"/>
      <w:lvlJc w:val="left"/>
      <w:pPr>
        <w:ind w:left="3330" w:hanging="360"/>
      </w:pPr>
      <w:rPr>
        <w:rFonts w:ascii="Courier New" w:hAnsi="Courier New" w:cs="Courier New" w:hint="default"/>
      </w:rPr>
    </w:lvl>
    <w:lvl w:ilvl="5" w:tplc="041C0005" w:tentative="1">
      <w:start w:val="1"/>
      <w:numFmt w:val="bullet"/>
      <w:lvlText w:val=""/>
      <w:lvlJc w:val="left"/>
      <w:pPr>
        <w:ind w:left="4050" w:hanging="360"/>
      </w:pPr>
      <w:rPr>
        <w:rFonts w:ascii="Wingdings" w:hAnsi="Wingdings" w:hint="default"/>
      </w:rPr>
    </w:lvl>
    <w:lvl w:ilvl="6" w:tplc="041C0001" w:tentative="1">
      <w:start w:val="1"/>
      <w:numFmt w:val="bullet"/>
      <w:lvlText w:val=""/>
      <w:lvlJc w:val="left"/>
      <w:pPr>
        <w:ind w:left="4770" w:hanging="360"/>
      </w:pPr>
      <w:rPr>
        <w:rFonts w:ascii="Symbol" w:hAnsi="Symbol" w:hint="default"/>
      </w:rPr>
    </w:lvl>
    <w:lvl w:ilvl="7" w:tplc="041C0003" w:tentative="1">
      <w:start w:val="1"/>
      <w:numFmt w:val="bullet"/>
      <w:lvlText w:val="o"/>
      <w:lvlJc w:val="left"/>
      <w:pPr>
        <w:ind w:left="5490" w:hanging="360"/>
      </w:pPr>
      <w:rPr>
        <w:rFonts w:ascii="Courier New" w:hAnsi="Courier New" w:cs="Courier New" w:hint="default"/>
      </w:rPr>
    </w:lvl>
    <w:lvl w:ilvl="8" w:tplc="041C0005" w:tentative="1">
      <w:start w:val="1"/>
      <w:numFmt w:val="bullet"/>
      <w:lvlText w:val=""/>
      <w:lvlJc w:val="left"/>
      <w:pPr>
        <w:ind w:left="6210"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553"/>
    <w:rsid w:val="00000FCA"/>
    <w:rsid w:val="0002053A"/>
    <w:rsid w:val="000219AF"/>
    <w:rsid w:val="00054802"/>
    <w:rsid w:val="00062387"/>
    <w:rsid w:val="0008022B"/>
    <w:rsid w:val="00086652"/>
    <w:rsid w:val="000A572D"/>
    <w:rsid w:val="000A735A"/>
    <w:rsid w:val="000B580F"/>
    <w:rsid w:val="000C704B"/>
    <w:rsid w:val="000D4E24"/>
    <w:rsid w:val="00116FC8"/>
    <w:rsid w:val="00134553"/>
    <w:rsid w:val="001725BE"/>
    <w:rsid w:val="0018734C"/>
    <w:rsid w:val="001E4E5C"/>
    <w:rsid w:val="0021503B"/>
    <w:rsid w:val="002630E9"/>
    <w:rsid w:val="00290987"/>
    <w:rsid w:val="00291DE9"/>
    <w:rsid w:val="00295F95"/>
    <w:rsid w:val="002D5C1F"/>
    <w:rsid w:val="002E2179"/>
    <w:rsid w:val="00311418"/>
    <w:rsid w:val="00365A1B"/>
    <w:rsid w:val="003B3B12"/>
    <w:rsid w:val="003B6DDD"/>
    <w:rsid w:val="003C02DE"/>
    <w:rsid w:val="003D1CDE"/>
    <w:rsid w:val="003D73C8"/>
    <w:rsid w:val="00413D32"/>
    <w:rsid w:val="004C68BF"/>
    <w:rsid w:val="005139E3"/>
    <w:rsid w:val="00524E60"/>
    <w:rsid w:val="005507A1"/>
    <w:rsid w:val="00581B54"/>
    <w:rsid w:val="005A59F4"/>
    <w:rsid w:val="005D334D"/>
    <w:rsid w:val="005E2A1F"/>
    <w:rsid w:val="005F56AC"/>
    <w:rsid w:val="005F5FC6"/>
    <w:rsid w:val="005F755F"/>
    <w:rsid w:val="00635124"/>
    <w:rsid w:val="006358A5"/>
    <w:rsid w:val="00637C12"/>
    <w:rsid w:val="006642E2"/>
    <w:rsid w:val="00664572"/>
    <w:rsid w:val="00687814"/>
    <w:rsid w:val="006A29FF"/>
    <w:rsid w:val="006A4E94"/>
    <w:rsid w:val="006A72E9"/>
    <w:rsid w:val="007B0194"/>
    <w:rsid w:val="007D05C3"/>
    <w:rsid w:val="007D229A"/>
    <w:rsid w:val="007E2A11"/>
    <w:rsid w:val="00803A4E"/>
    <w:rsid w:val="008068A3"/>
    <w:rsid w:val="0082303F"/>
    <w:rsid w:val="00826F77"/>
    <w:rsid w:val="00864E08"/>
    <w:rsid w:val="00896028"/>
    <w:rsid w:val="008D054A"/>
    <w:rsid w:val="008D6D36"/>
    <w:rsid w:val="008F3BCF"/>
    <w:rsid w:val="00934641"/>
    <w:rsid w:val="00935EEC"/>
    <w:rsid w:val="0095769E"/>
    <w:rsid w:val="00984A5E"/>
    <w:rsid w:val="00997231"/>
    <w:rsid w:val="009E47D8"/>
    <w:rsid w:val="009F115D"/>
    <w:rsid w:val="009F35F9"/>
    <w:rsid w:val="00A63FC4"/>
    <w:rsid w:val="00A91E89"/>
    <w:rsid w:val="00A9257F"/>
    <w:rsid w:val="00AA689C"/>
    <w:rsid w:val="00B04C24"/>
    <w:rsid w:val="00B13CA3"/>
    <w:rsid w:val="00B41BF7"/>
    <w:rsid w:val="00B46F0B"/>
    <w:rsid w:val="00B770ED"/>
    <w:rsid w:val="00BC2229"/>
    <w:rsid w:val="00C37983"/>
    <w:rsid w:val="00C50E62"/>
    <w:rsid w:val="00C62472"/>
    <w:rsid w:val="00C625F3"/>
    <w:rsid w:val="00C9313D"/>
    <w:rsid w:val="00CA0DD5"/>
    <w:rsid w:val="00CE18D9"/>
    <w:rsid w:val="00D10E31"/>
    <w:rsid w:val="00D27C5A"/>
    <w:rsid w:val="00D40F6F"/>
    <w:rsid w:val="00D43E10"/>
    <w:rsid w:val="00D44917"/>
    <w:rsid w:val="00D6118C"/>
    <w:rsid w:val="00D81AF2"/>
    <w:rsid w:val="00DD06D7"/>
    <w:rsid w:val="00DF596D"/>
    <w:rsid w:val="00E22240"/>
    <w:rsid w:val="00E524D9"/>
    <w:rsid w:val="00E57424"/>
    <w:rsid w:val="00E82A68"/>
    <w:rsid w:val="00E84FED"/>
    <w:rsid w:val="00EB06C8"/>
    <w:rsid w:val="00ED04EA"/>
    <w:rsid w:val="00ED3890"/>
    <w:rsid w:val="00EE14F0"/>
    <w:rsid w:val="00EE377C"/>
    <w:rsid w:val="00EF27A1"/>
    <w:rsid w:val="00F017EC"/>
    <w:rsid w:val="00F144EA"/>
    <w:rsid w:val="00F20809"/>
    <w:rsid w:val="00F33AF8"/>
    <w:rsid w:val="00F433DD"/>
    <w:rsid w:val="00F732F9"/>
    <w:rsid w:val="00F97067"/>
    <w:rsid w:val="00FD21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7D9D4"/>
  <w15:docId w15:val="{BF5CFF94-0519-4BA6-8BE8-64520B34B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5769E"/>
    <w:pPr>
      <w:spacing w:after="0" w:line="240" w:lineRule="auto"/>
    </w:pPr>
    <w:rPr>
      <w:rFonts w:ascii="Times New Roman" w:eastAsia="Times New Roman" w:hAnsi="Times New Roman" w:cs="Times New Roman"/>
      <w:sz w:val="24"/>
      <w:szCs w:val="24"/>
      <w:lang w:val="sq-AL"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95769E"/>
    <w:pPr>
      <w:ind w:left="720"/>
      <w:contextualSpacing/>
    </w:pPr>
  </w:style>
  <w:style w:type="character" w:customStyle="1" w:styleId="ListParagraphChar">
    <w:name w:val="List Paragraph Char"/>
    <w:link w:val="ListParagraph"/>
    <w:locked/>
    <w:rsid w:val="0095769E"/>
    <w:rPr>
      <w:rFonts w:ascii="Times New Roman" w:eastAsia="Times New Roman" w:hAnsi="Times New Roman" w:cs="Times New Roman"/>
      <w:sz w:val="24"/>
      <w:szCs w:val="24"/>
      <w:lang w:val="sq-AL" w:eastAsia="sr-Latn-CS"/>
    </w:rPr>
  </w:style>
  <w:style w:type="paragraph" w:styleId="NormalWeb">
    <w:name w:val="Normal (Web)"/>
    <w:basedOn w:val="Normal"/>
    <w:uiPriority w:val="99"/>
    <w:semiHidden/>
    <w:unhideWhenUsed/>
    <w:rsid w:val="0095769E"/>
    <w:pPr>
      <w:spacing w:before="100" w:beforeAutospacing="1" w:after="100" w:afterAutospacing="1"/>
    </w:pPr>
    <w:rPr>
      <w:lang w:val="en-US" w:eastAsia="en-US"/>
    </w:rPr>
  </w:style>
  <w:style w:type="table" w:styleId="TableGrid">
    <w:name w:val="Table Grid"/>
    <w:basedOn w:val="TableNormal"/>
    <w:uiPriority w:val="39"/>
    <w:rsid w:val="009576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95769E"/>
    <w:pPr>
      <w:tabs>
        <w:tab w:val="center" w:pos="4680"/>
        <w:tab w:val="right" w:pos="9360"/>
      </w:tabs>
    </w:pPr>
  </w:style>
  <w:style w:type="character" w:customStyle="1" w:styleId="FooterChar">
    <w:name w:val="Footer Char"/>
    <w:basedOn w:val="DefaultParagraphFont"/>
    <w:link w:val="Footer"/>
    <w:uiPriority w:val="99"/>
    <w:rsid w:val="0095769E"/>
    <w:rPr>
      <w:rFonts w:ascii="Times New Roman" w:eastAsia="Times New Roman" w:hAnsi="Times New Roman" w:cs="Times New Roman"/>
      <w:sz w:val="24"/>
      <w:szCs w:val="24"/>
      <w:lang w:val="sq-AL" w:eastAsia="sr-Latn-CS"/>
    </w:rPr>
  </w:style>
  <w:style w:type="character" w:styleId="PageNumber">
    <w:name w:val="page number"/>
    <w:basedOn w:val="DefaultParagraphFont"/>
    <w:uiPriority w:val="99"/>
    <w:semiHidden/>
    <w:unhideWhenUsed/>
    <w:rsid w:val="0095769E"/>
  </w:style>
  <w:style w:type="character" w:styleId="Hyperlink">
    <w:name w:val="Hyperlink"/>
    <w:basedOn w:val="DefaultParagraphFont"/>
    <w:uiPriority w:val="99"/>
    <w:unhideWhenUsed/>
    <w:rsid w:val="00F732F9"/>
    <w:rPr>
      <w:color w:val="0000FF" w:themeColor="hyperlink"/>
      <w:u w:val="single"/>
    </w:rPr>
  </w:style>
  <w:style w:type="character" w:customStyle="1" w:styleId="UnresolvedMention1">
    <w:name w:val="Unresolved Mention1"/>
    <w:basedOn w:val="DefaultParagraphFont"/>
    <w:uiPriority w:val="99"/>
    <w:semiHidden/>
    <w:unhideWhenUsed/>
    <w:rsid w:val="00F732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8296317">
      <w:bodyDiv w:val="1"/>
      <w:marLeft w:val="0"/>
      <w:marRight w:val="0"/>
      <w:marTop w:val="0"/>
      <w:marBottom w:val="0"/>
      <w:divBdr>
        <w:top w:val="none" w:sz="0" w:space="0" w:color="auto"/>
        <w:left w:val="none" w:sz="0" w:space="0" w:color="auto"/>
        <w:bottom w:val="none" w:sz="0" w:space="0" w:color="auto"/>
        <w:right w:val="none" w:sz="0" w:space="0" w:color="auto"/>
      </w:divBdr>
      <w:divsChild>
        <w:div w:id="5355842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quest.mkk.mzp.mcr@rks-gov.net"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1631</Words>
  <Characters>9299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Sasha Selimi</cp:lastModifiedBy>
  <cp:revision>7</cp:revision>
  <dcterms:created xsi:type="dcterms:W3CDTF">2026-03-06T08:37:00Z</dcterms:created>
  <dcterms:modified xsi:type="dcterms:W3CDTF">2026-03-06T15:18:00Z</dcterms:modified>
</cp:coreProperties>
</file>