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"/>
        <w:rPr>
          <w:rFonts w:ascii="Times New Roman"/>
          <w:sz w:val="20"/>
        </w:rPr>
      </w:pPr>
    </w:p>
    <w:p>
      <w:pPr>
        <w:pStyle w:val="BodyText"/>
        <w:ind w:left="28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0750" cy="1085215"/>
                <wp:effectExtent l="0" t="0" r="0" b="63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540750" cy="1085215"/>
                          <a:chExt cx="8540750" cy="108521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6006084" y="6095"/>
                            <a:ext cx="2534920" cy="5334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31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" w:right="0" w:firstLine="0"/>
                                <w:jc w:val="left"/>
                                <w:rPr>
                                  <w:rFonts w:ascii="Arial MT" w:hAnsi="Arial MT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4"/>
                                </w:rPr>
                                <w:t>Forma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4"/>
                                </w:rPr>
                                <w:t>budžeta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95" y="6095"/>
                            <a:ext cx="2403475" cy="533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" w:right="0" w:firstLine="0"/>
                                <w:jc w:val="left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4"/>
                                </w:rPr>
                                <w:t>Obrazac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0773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735" h="539750">
                                <a:moveTo>
                                  <a:pt x="600760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508"/>
                                </a:lnTo>
                                <a:lnTo>
                                  <a:pt x="6096" y="539508"/>
                                </a:lnTo>
                                <a:lnTo>
                                  <a:pt x="6096" y="6096"/>
                                </a:lnTo>
                                <a:lnTo>
                                  <a:pt x="6007608" y="6096"/>
                                </a:lnTo>
                                <a:lnTo>
                                  <a:pt x="6007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788" y="558037"/>
                            <a:ext cx="515112" cy="527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72.5pt;height:85.45pt;mso-position-horizontal-relative:char;mso-position-vertical-relative:line" id="docshapegroup1" coordorigin="0,0" coordsize="13450,170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458;top:9;width:3992;height:840" type="#_x0000_t202" id="docshape2" filled="true" fillcolor="#ffcc99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31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23" w:right="0" w:firstLine="0"/>
                          <w:jc w:val="left"/>
                          <w:rPr>
                            <w:rFonts w:ascii="Arial MT" w:hAnsi="Arial MT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4"/>
                          </w:rPr>
                          <w:t>Forma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4"/>
                          </w:rPr>
                          <w:t>budžeta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;top:9;width:3785;height:840" type="#_x0000_t202" id="docshape3" filled="true" fillcolor="#ffff00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26" w:right="0" w:firstLine="0"/>
                          <w:jc w:val="left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sz w:val="14"/>
                          </w:rPr>
                          <w:t>Obrazac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9461;height:850" id="docshape4" coordorigin="0,0" coordsize="9461,850" path="m9461,0l10,0,0,0,0,850,10,850,10,10,9461,10,9461,0xe" filled="true" fillcolor="#000000" stroked="false">
                  <v:path arrowok="t"/>
                  <v:fill type="solid"/>
                </v:shape>
                <v:shape style="position:absolute;left:1528;top:878;width:812;height:830" type="#_x0000_t75" id="docshape5" stroked="false">
                  <v:imagedata r:id="rId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28" w:lineRule="auto" w:before="0"/>
        <w:ind w:left="873" w:right="10463" w:firstLine="640"/>
        <w:jc w:val="left"/>
        <w:rPr>
          <w:rFonts w:ascii="Palatino Linotype" w:hAnsi="Palatino Linotype"/>
          <w:b/>
          <w:sz w:val="14"/>
        </w:rPr>
      </w:pPr>
      <w:r>
        <w:rPr>
          <w:rFonts w:ascii="Palatino Linotype" w:hAnsi="Palatino Linotype"/>
          <w:b/>
          <w:sz w:val="14"/>
        </w:rPr>
        <w:t>Republika e Kosovës</w:t>
      </w:r>
      <w:r>
        <w:rPr>
          <w:rFonts w:ascii="Palatino Linotype" w:hAnsi="Palatino Linotype"/>
          <w:b/>
          <w:spacing w:val="40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Pепублика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Kосово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-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Republic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of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Kosovo</w:t>
      </w:r>
    </w:p>
    <w:p>
      <w:pPr>
        <w:pStyle w:val="BodyText"/>
        <w:ind w:left="1228"/>
      </w:pPr>
      <w:r>
        <w:rPr/>
        <w:t>Qeveria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Влада</w:t>
      </w:r>
      <w:r>
        <w:rPr>
          <w:spacing w:val="10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2"/>
        </w:rPr>
        <w:t>Government</w:t>
      </w:r>
    </w:p>
    <w:p>
      <w:pPr>
        <w:pStyle w:val="BodyText"/>
      </w:pPr>
    </w:p>
    <w:p>
      <w:pPr>
        <w:pStyle w:val="BodyText"/>
        <w:spacing w:line="271" w:lineRule="auto" w:before="1"/>
        <w:ind w:left="345" w:right="9656" w:firstLine="48"/>
      </w:pPr>
      <w:r>
        <w:rPr/>
        <w:t>Ministria për Komunitete dhe Kthim / Mинистарство за</w:t>
      </w:r>
      <w:r>
        <w:rPr>
          <w:spacing w:val="40"/>
        </w:rPr>
        <w:t> </w:t>
      </w:r>
      <w:r>
        <w:rPr/>
        <w:t>заједнице и повратак / Ministry for Communities</w:t>
      </w:r>
    </w:p>
    <w:p>
      <w:pPr>
        <w:pStyle w:val="BodyText"/>
        <w:spacing w:line="163" w:lineRule="exact"/>
        <w:ind w:left="1836"/>
      </w:pP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Return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321" w:right="0" w:firstLine="0"/>
        <w:jc w:val="left"/>
        <w:rPr>
          <w:b/>
          <w:sz w:val="14"/>
        </w:rPr>
      </w:pPr>
      <w:r>
        <w:rPr>
          <w:b/>
          <w:sz w:val="14"/>
        </w:rPr>
        <w:t>Ime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NVO-</w:t>
      </w:r>
      <w:r>
        <w:rPr>
          <w:b/>
          <w:spacing w:val="-5"/>
          <w:sz w:val="14"/>
        </w:rPr>
        <w:t>a:</w:t>
      </w:r>
    </w:p>
    <w:p>
      <w:pPr>
        <w:spacing w:line="240" w:lineRule="auto" w:before="89"/>
        <w:rPr>
          <w:b/>
          <w:sz w:val="14"/>
        </w:rPr>
      </w:pPr>
    </w:p>
    <w:p>
      <w:pPr>
        <w:spacing w:before="0"/>
        <w:ind w:left="321" w:right="0" w:firstLine="0"/>
        <w:jc w:val="left"/>
        <w:rPr>
          <w:b/>
          <w:sz w:val="14"/>
        </w:rPr>
      </w:pPr>
      <w:r>
        <w:rPr>
          <w:b/>
          <w:sz w:val="14"/>
        </w:rPr>
        <w:t>Naziv</w:t>
      </w:r>
      <w:r>
        <w:rPr>
          <w:b/>
          <w:spacing w:val="-6"/>
          <w:sz w:val="14"/>
        </w:rPr>
        <w:t> </w:t>
      </w:r>
      <w:r>
        <w:rPr>
          <w:b/>
          <w:spacing w:val="-2"/>
          <w:sz w:val="14"/>
        </w:rPr>
        <w:t>projekta:</w:t>
      </w:r>
    </w:p>
    <w:p>
      <w:pPr>
        <w:spacing w:line="240" w:lineRule="auto" w:before="10" w:after="1"/>
        <w:rPr>
          <w:b/>
          <w:sz w:val="1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849" w:hRule="atLeast"/>
        </w:trPr>
        <w:tc>
          <w:tcPr>
            <w:tcW w:w="13438" w:type="dxa"/>
            <w:gridSpan w:val="6"/>
            <w:shd w:val="clear" w:color="auto" w:fill="FFCC99"/>
          </w:tcPr>
          <w:p>
            <w:pPr>
              <w:pStyle w:val="TableParagraph"/>
              <w:spacing w:before="42"/>
              <w:rPr>
                <w:b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8"/>
                <w:sz w:val="21"/>
              </w:rPr>
              <w:t>Forma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budžeta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javnog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poziva</w:t>
            </w:r>
          </w:p>
        </w:tc>
      </w:tr>
      <w:tr>
        <w:trPr>
          <w:trHeight w:val="506" w:hRule="atLeast"/>
        </w:trPr>
        <w:tc>
          <w:tcPr>
            <w:tcW w:w="13438" w:type="dxa"/>
            <w:gridSpan w:val="6"/>
            <w:tcBorders>
              <w:right w:val="nil"/>
            </w:tcBorders>
          </w:tcPr>
          <w:p>
            <w:pPr>
              <w:pStyle w:val="TableParagraph"/>
              <w:spacing w:line="256" w:lineRule="auto" w:before="70"/>
              <w:ind w:left="3537" w:right="157" w:hanging="3425"/>
              <w:rPr>
                <w:sz w:val="14"/>
              </w:rPr>
            </w:pPr>
            <w:r>
              <w:rPr>
                <w:sz w:val="14"/>
              </w:rPr>
              <w:t>Molimo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popunite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formular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kompjuteru.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Ako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potrebno,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možete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dodati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dodatne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kolone,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zaboravite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proverite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vrednost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unesenih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formula.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Formular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izračunati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iznose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skladu sa vec postavljenim formulama, i nije potrebno da se vrši dodatno ručno računanje.</w:t>
            </w:r>
          </w:p>
        </w:tc>
      </w:tr>
      <w:tr>
        <w:trPr>
          <w:trHeight w:val="1151" w:hRule="atLeast"/>
        </w:trPr>
        <w:tc>
          <w:tcPr>
            <w:tcW w:w="3787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52"/>
              <w:rPr>
                <w:b/>
                <w:sz w:val="1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Vrsta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troškova</w:t>
            </w:r>
          </w:p>
        </w:tc>
        <w:tc>
          <w:tcPr>
            <w:tcW w:w="962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244" w:right="214" w:hanging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Cena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po</w:t>
            </w:r>
            <w:r>
              <w:rPr>
                <w:rFonts w:ascii="Arial"/>
                <w:b/>
                <w:spacing w:val="40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jedinici</w:t>
            </w:r>
          </w:p>
        </w:tc>
        <w:tc>
          <w:tcPr>
            <w:tcW w:w="1768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662" w:right="55" w:hanging="62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Ukupni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projekta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evrima</w:t>
            </w:r>
          </w:p>
        </w:tc>
        <w:tc>
          <w:tcPr>
            <w:tcW w:w="1758" w:type="dxa"/>
            <w:shd w:val="clear" w:color="auto" w:fill="FFCC99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right="2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Traženi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od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strane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ponuđaća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javne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finansijske podrške (u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evrima)</w:t>
            </w:r>
          </w:p>
        </w:tc>
        <w:tc>
          <w:tcPr>
            <w:tcW w:w="1175" w:type="dxa"/>
            <w:shd w:val="clear" w:color="auto" w:fill="FFCC99"/>
          </w:tcPr>
          <w:p>
            <w:pPr>
              <w:pStyle w:val="TableParagraph"/>
              <w:spacing w:line="261" w:lineRule="auto" w:before="55"/>
              <w:ind w:left="50" w:right="69" w:hanging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Godina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(možete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dodati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jednu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kolonu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za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svaku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godinu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ako je to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potrebno)</w:t>
            </w:r>
          </w:p>
        </w:tc>
        <w:tc>
          <w:tcPr>
            <w:tcW w:w="3988" w:type="dxa"/>
            <w:shd w:val="clear" w:color="auto" w:fill="FFCC99"/>
          </w:tcPr>
          <w:p>
            <w:pPr>
              <w:pStyle w:val="TableParagraph"/>
              <w:spacing w:before="147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58" w:right="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OBJAŠNJENJE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BUDŽETSKIH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LINIJA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-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računanje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cena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jedinici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ukupni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trošak,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kao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jedna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lista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aktiviteta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za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koje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se paragraf sprovodi</w:t>
            </w:r>
          </w:p>
        </w:tc>
      </w:tr>
      <w:tr>
        <w:trPr>
          <w:trHeight w:val="534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47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A)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Direktni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(specifikujte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koji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direktno povezani sa projektom)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0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88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Ljudski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resursi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1038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69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1.1.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PLATE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(specifikujte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iznos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plata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dohodaka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radnike)</w:t>
            </w:r>
          </w:p>
          <w:p>
            <w:pPr>
              <w:pStyle w:val="TableParagraph"/>
              <w:spacing w:before="19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Napomena: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Molimo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Vas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da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navedete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imena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prezimena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osoba koji će biti plaćeni, period za koji će se plaćati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tarifa, kao i naziv radnog mesta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2"/>
              <w:rPr>
                <w:b/>
                <w:sz w:val="11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spacing w:val="-2"/>
                <w:w w:val="105"/>
                <w:sz w:val="11"/>
              </w:rPr>
              <w:t>[Primeri:]</w:t>
            </w:r>
          </w:p>
        </w:tc>
      </w:tr>
      <w:tr>
        <w:trPr>
          <w:trHeight w:val="626" w:hRule="atLeast"/>
        </w:trPr>
        <w:tc>
          <w:tcPr>
            <w:tcW w:w="3787" w:type="dxa"/>
          </w:tcPr>
          <w:p>
            <w:pPr>
              <w:pStyle w:val="TableParagraph"/>
              <w:spacing w:before="113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1.1.1.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Menadžer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93"/>
              <w:ind w:left="70" w:right="118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[Profesionalni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menadžer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projekta/programa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12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Ako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 prosečna mesečna bruto plata 500.00 Evra * 12 meseci = 6,000.00 Evra]</w:t>
            </w:r>
          </w:p>
        </w:tc>
      </w:tr>
      <w:tr>
        <w:trPr>
          <w:trHeight w:val="515" w:hRule="atLeast"/>
        </w:trPr>
        <w:tc>
          <w:tcPr>
            <w:tcW w:w="3787" w:type="dxa"/>
          </w:tcPr>
          <w:p>
            <w:pPr>
              <w:pStyle w:val="TableParagraph"/>
              <w:spacing w:before="57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1.1.2.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Administrator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142" w:right="68" w:hanging="80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[Profesionalni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administrator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6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Prosečna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bruto mesečna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plata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300.00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*</w:t>
            </w:r>
            <w:r>
              <w:rPr>
                <w:i/>
                <w:spacing w:val="-2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6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=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1,800.00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spacing w:val="-4"/>
                <w:w w:val="105"/>
                <w:sz w:val="11"/>
              </w:rPr>
              <w:t>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1.1.3.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1.1.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29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13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1.2.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Ugovori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</w:t>
            </w:r>
          </w:p>
          <w:p>
            <w:pPr>
              <w:pStyle w:val="TableParagraph"/>
              <w:spacing w:line="150" w:lineRule="atLeast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Napomena: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Molimo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Vas,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navedite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imena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prezimena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ljudi koji ce dobiti kompenzaciju za ove poslove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70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2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1.2.1.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Ugovor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aktivnostima,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Ugovarač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10"/>
                <w:w w:val="105"/>
                <w:sz w:val="11"/>
              </w:rPr>
              <w:t>1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32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70" w:right="79" w:hanging="37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[Ugovor o uslugama će se potpisati sa aktivnostima Ugovarača. Aktivnost br. 1 se sprovodi u periodu od tri meseca projekta, i predviđeni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datih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obaveza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2000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Evra]</w:t>
            </w:r>
          </w:p>
        </w:tc>
      </w:tr>
      <w:tr>
        <w:trPr>
          <w:trHeight w:val="66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1.2.2.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Ugovor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aktivnostima,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Ugovarač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10"/>
                <w:w w:val="105"/>
                <w:sz w:val="11"/>
              </w:rPr>
              <w:t>2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70" w:right="79" w:hanging="37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[Ugovor o uslugama će se potpisati sa aktivnostima Ugovarača. Aktivnost br. 2 se sprovodi u periodu od tri meseca projekta, i predviđeni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datih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obaveza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1000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1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1.2.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0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40"/>
              <w:ind w:right="10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40"/>
              <w:ind w:right="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6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1.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(1.1+1.2.):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6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62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62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635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98"/>
              <w:ind w:left="26" w:right="119"/>
              <w:jc w:val="both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Putovanja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(navesti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specifične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troškove,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primer,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javni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prevoz,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putovanja,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smeštaja,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dnevnica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ciljem izvršenja aktivnosti projekta)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66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2.1.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transporta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autobusom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33" w:right="80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[Ekipa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održati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jednu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van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glavne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kancelarije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 osigurala je 10 autobuskih karata po ceni od 10 evra po karti.</w:t>
            </w:r>
          </w:p>
          <w:p>
            <w:pPr>
              <w:pStyle w:val="TableParagraph"/>
              <w:spacing w:line="133" w:lineRule="exact"/>
              <w:ind w:right="4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Ukupni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evra]</w:t>
            </w:r>
          </w:p>
        </w:tc>
      </w:tr>
      <w:tr>
        <w:trPr>
          <w:trHeight w:val="599" w:hRule="atLeast"/>
        </w:trPr>
        <w:tc>
          <w:tcPr>
            <w:tcW w:w="3787" w:type="dxa"/>
          </w:tcPr>
          <w:p>
            <w:pPr>
              <w:pStyle w:val="TableParagraph"/>
              <w:spacing w:before="10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2.2.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Dnevnice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članove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ekipe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2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17" w:right="68" w:hanging="18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[Ekipa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će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jednu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van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Kosova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plaćene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su 2 dnevnice u iznosu od 100 eura. Ukupni trošak je 200 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2.: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45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45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95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5"/>
              <w:rPr>
                <w:b/>
                <w:sz w:val="11"/>
              </w:rPr>
            </w:pPr>
          </w:p>
          <w:p>
            <w:pPr>
              <w:pStyle w:val="TableParagraph"/>
              <w:ind w:left="26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Robe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36" w:hRule="atLeast"/>
        </w:trPr>
        <w:tc>
          <w:tcPr>
            <w:tcW w:w="3787" w:type="dxa"/>
          </w:tcPr>
          <w:p>
            <w:pPr>
              <w:pStyle w:val="TableParagraph"/>
              <w:spacing w:before="19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3.1.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Snabdevanje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računarima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76"/>
              <w:ind w:left="1407" w:right="133" w:hanging="1320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NVO-a,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kupiće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jedan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računar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 iznosu od 200 evra]</w:t>
            </w:r>
          </w:p>
        </w:tc>
      </w:tr>
      <w:tr>
        <w:trPr>
          <w:trHeight w:val="72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32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3.2.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Snabdevanje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obrazovnim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materijalima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89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3532" w:val="left" w:leader="none"/>
              </w:tabs>
              <w:spacing w:line="276" w:lineRule="auto"/>
              <w:ind w:left="382" w:right="109" w:hanging="322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rada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ciljnom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grupom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projekta, NVO će kupiti 200 knjiga u iznosu od </w:t>
            </w:r>
            <w:r>
              <w:rPr>
                <w:rFonts w:ascii="Times New Roman" w:hAnsi="Times New Roman"/>
                <w:sz w:val="11"/>
                <w:u w:val="single"/>
              </w:rPr>
              <w:tab/>
            </w:r>
            <w:r>
              <w:rPr>
                <w:i/>
                <w:spacing w:val="-10"/>
                <w:w w:val="105"/>
                <w:sz w:val="11"/>
              </w:rPr>
              <w:t>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1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3.: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line="117" w:lineRule="exact" w:before="7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line="117" w:lineRule="exact" w:before="76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89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7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 OSTALI TROŠKOVI, usluge (kampanje, treninzi 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glavne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korisnike,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nadzora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sprovođenja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projekta,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ostali troškovi koji su potrebni i direktno vezani 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sprovođenje aktivnosti projekta i slično.)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7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03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Priprema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obrazovnih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materijala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4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7" w:right="75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 izvršenje aktivnosti br. 1 - trening aktivnosti, razviće se obrazovni materijali za Modul 1. Troškovi ugovorene stranke za ovaj posao su plaćeni za deo ugovora (1.2.1.), i troškovi za grafički dizajn, predstavljanje i štampanje materijala su</w:t>
            </w:r>
            <w:r>
              <w:rPr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predviđeni ovom budžetskom linijom. Trošak grafičkog dizajna 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50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štampanje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materijala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2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po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kopiji.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Biće odštampano 100 kopija. Ukupni trošak iznosi 250 Evra.</w:t>
            </w:r>
          </w:p>
        </w:tc>
      </w:tr>
      <w:tr>
        <w:trPr>
          <w:trHeight w:val="599" w:hRule="atLeast"/>
        </w:trPr>
        <w:tc>
          <w:tcPr>
            <w:tcW w:w="3787" w:type="dxa"/>
          </w:tcPr>
          <w:p>
            <w:pPr>
              <w:pStyle w:val="TableParagraph"/>
              <w:spacing w:before="2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3" w:right="16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4.2.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iznajmljivanje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sale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održavanje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obrazovnih </w:t>
            </w:r>
            <w:r>
              <w:rPr>
                <w:i/>
                <w:spacing w:val="-2"/>
                <w:w w:val="105"/>
                <w:sz w:val="11"/>
              </w:rPr>
              <w:t>aktivnosti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81"/>
              <w:ind w:left="49" w:right="95" w:firstLine="2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 sprovođenje aktivnosti br. 2, planirano je da se iznajmi prostor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dva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dana.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Dnevni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dok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ukupni trošak 200 Evra]</w:t>
            </w:r>
          </w:p>
        </w:tc>
      </w:tr>
    </w:tbl>
    <w:p>
      <w:pPr>
        <w:pStyle w:val="TableParagraph"/>
        <w:spacing w:after="0" w:line="276" w:lineRule="auto"/>
        <w:jc w:val="center"/>
        <w:rPr>
          <w:i/>
          <w:sz w:val="11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1048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6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4.3.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organizaciju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održavanje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okruglog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spacing w:val="-4"/>
                <w:w w:val="105"/>
                <w:sz w:val="11"/>
              </w:rPr>
              <w:t>stola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4.4.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4.: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line="117" w:lineRule="exact" w:before="8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line="117" w:lineRule="exact" w:before="86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7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99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B)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Indirektni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(to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koji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indirektno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vezani za sprovođenje projekta)</w:t>
            </w:r>
          </w:p>
          <w:p>
            <w:pPr>
              <w:pStyle w:val="TableParagraph"/>
              <w:spacing w:before="20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izvršenja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operacija,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(specifično,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primer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usluge,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iznajmljeni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prostor,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knjigovodstva,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itd.)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048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13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23" w:right="16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Plaćanje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iznajmljenog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prostora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tokom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perioda sprovođenja 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204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9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5.2.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Opšti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period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trajanja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005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35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5.3.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knjigovodstva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projekat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5.4.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7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2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5.: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D2CAE0"/>
          </w:tcPr>
          <w:p>
            <w:pPr>
              <w:pStyle w:val="TableParagraph"/>
              <w:spacing w:line="276" w:lineRule="auto" w:before="45"/>
              <w:ind w:left="1395" w:right="68" w:hanging="105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%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Od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ukupnog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iznosa,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traženo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od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strane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ponuđača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finansijske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pomoći</w:t>
            </w:r>
          </w:p>
        </w:tc>
      </w:tr>
      <w:tr>
        <w:trPr>
          <w:trHeight w:val="37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2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(1+2+3+4+5)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#DIV/0!</w:t>
            </w:r>
          </w:p>
        </w:tc>
      </w:tr>
      <w:tr>
        <w:trPr>
          <w:trHeight w:val="263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84"/>
              <w:ind w:left="727"/>
              <w:rPr>
                <w:b/>
                <w:sz w:val="14"/>
              </w:rPr>
            </w:pPr>
            <w:r>
              <w:rPr>
                <w:b/>
                <w:sz w:val="14"/>
              </w:rPr>
              <w:t>6.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OSTALI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IZVORI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FINANSIJA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line="150" w:lineRule="atLeast" w:before="12"/>
              <w:ind w:left="607" w:right="239" w:hanging="3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Iznosi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drugih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izvora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finansija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Sopstveni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izvori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II.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Drugi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javni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centralni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autoriteti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III.</w:t>
            </w:r>
            <w:r>
              <w:rPr>
                <w:b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Opštinski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autoriteti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IV.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Ostalo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CCC0DA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(I+II+III+IV)</w:t>
            </w:r>
          </w:p>
        </w:tc>
        <w:tc>
          <w:tcPr>
            <w:tcW w:w="962" w:type="dxa"/>
            <w:shd w:val="clear" w:color="auto" w:fill="CCC0D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CCC0DA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5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</w:tblGrid>
      <w:tr>
        <w:trPr>
          <w:trHeight w:val="609" w:hRule="atLeast"/>
        </w:trPr>
        <w:tc>
          <w:tcPr>
            <w:tcW w:w="3787" w:type="dxa"/>
            <w:shd w:val="clear" w:color="auto" w:fill="A74FFF"/>
          </w:tcPr>
          <w:p>
            <w:pPr>
              <w:pStyle w:val="TableParagraph"/>
              <w:spacing w:before="88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UKUPNI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IZNOS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PROJEKTA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IZ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SVIH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IZVORA</w:t>
            </w:r>
          </w:p>
        </w:tc>
        <w:tc>
          <w:tcPr>
            <w:tcW w:w="962" w:type="dxa"/>
            <w:shd w:val="clear" w:color="auto" w:fill="A74FF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A74FFF"/>
          </w:tcPr>
          <w:p>
            <w:pPr>
              <w:pStyle w:val="TableParagraph"/>
              <w:spacing w:before="88"/>
              <w:rPr>
                <w:b/>
                <w:sz w:val="12"/>
              </w:rPr>
            </w:pPr>
          </w:p>
          <w:p>
            <w:pPr>
              <w:pStyle w:val="TableParagraph"/>
              <w:ind w:lef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0.00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10"/>
                <w:w w:val="105"/>
                <w:sz w:val="12"/>
              </w:rPr>
              <w:t>€</w:t>
            </w:r>
          </w:p>
        </w:tc>
      </w:tr>
    </w:tbl>
    <w:sectPr>
      <w:pgSz w:w="15840" w:h="12240" w:orient="landscape"/>
      <w:pgMar w:top="138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4"/>
      <w:szCs w:val="14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77b27b12c3d01b255de78741b992ea7d64d6735a775b56d32fd74bef9e870008.xls</dc:title>
  <dcterms:created xsi:type="dcterms:W3CDTF">2025-11-04T16:24:47Z</dcterms:created>
  <dcterms:modified xsi:type="dcterms:W3CDTF">2025-11-04T16:24:47Z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2025-11-04T00:00:00Z</vt:filetime>
  </property>
  <property fmtid="{D5CDD505-2E9C-101B-9397-08002B2CF9AE}" pid="5" name="Producer">
    <vt:lpwstr>www.ilovepdf.com</vt:lpwstr>
  </property>
</Properties>
</file>