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A532A" w14:textId="573149C6" w:rsidR="00B16D58" w:rsidRPr="00571106" w:rsidRDefault="00B16D58" w:rsidP="00B16D58">
      <w:pPr>
        <w:jc w:val="center"/>
        <w:rPr>
          <w:rFonts w:ascii="Book Antiqua" w:hAnsi="Book Antiqua" w:cstheme="minorHAnsi"/>
          <w:b/>
          <w:lang w:val="sr-Latn-RS"/>
        </w:rPr>
      </w:pPr>
      <w:r w:rsidRPr="00571106">
        <w:rPr>
          <w:rFonts w:ascii="Book Antiqua" w:hAnsi="Book Antiqua" w:cstheme="minorHAnsi"/>
          <w:noProof/>
          <w:lang w:val="en-US" w:eastAsia="en-US"/>
        </w:rPr>
        <w:drawing>
          <wp:inline distT="0" distB="0" distL="0" distR="0" wp14:anchorId="5ECC7EE2" wp14:editId="66947B57">
            <wp:extent cx="713929" cy="771525"/>
            <wp:effectExtent l="0" t="0" r="0" b="0"/>
            <wp:docPr id="1" name="Picture 1" descr="stem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698" cy="779921"/>
                    </a:xfrm>
                    <a:prstGeom prst="rect">
                      <a:avLst/>
                    </a:prstGeom>
                    <a:noFill/>
                    <a:ln>
                      <a:noFill/>
                    </a:ln>
                  </pic:spPr>
                </pic:pic>
              </a:graphicData>
            </a:graphic>
          </wp:inline>
        </w:drawing>
      </w:r>
    </w:p>
    <w:p w14:paraId="01C55C6F" w14:textId="77777777" w:rsidR="00B16D58" w:rsidRPr="000D14DA" w:rsidRDefault="00B16D58" w:rsidP="007C2B57">
      <w:pPr>
        <w:jc w:val="center"/>
        <w:rPr>
          <w:rFonts w:ascii="Book Antiqua" w:eastAsia="Batang" w:hAnsi="Book Antiqua"/>
          <w:b/>
          <w:lang w:val="sr-Latn-RS"/>
        </w:rPr>
      </w:pPr>
      <w:r w:rsidRPr="000D14DA">
        <w:rPr>
          <w:rFonts w:ascii="Book Antiqua" w:hAnsi="Book Antiqua"/>
          <w:b/>
          <w:lang w:val="sr-Latn-RS"/>
        </w:rPr>
        <w:t>Republika e Kosovës</w:t>
      </w:r>
    </w:p>
    <w:p w14:paraId="0B77D090" w14:textId="1BA5ED36" w:rsidR="00B16D58" w:rsidRPr="000D14DA" w:rsidRDefault="009E37DF" w:rsidP="007C2B57">
      <w:pPr>
        <w:jc w:val="center"/>
        <w:rPr>
          <w:rFonts w:ascii="Book Antiqua" w:hAnsi="Book Antiqua"/>
          <w:b/>
          <w:bCs/>
          <w:lang w:val="sr-Latn-RS"/>
        </w:rPr>
      </w:pPr>
      <w:r w:rsidRPr="000D14DA">
        <w:rPr>
          <w:rFonts w:ascii="Book Antiqua" w:hAnsi="Book Antiqua"/>
          <w:b/>
          <w:lang w:val="sr-Latn-RS"/>
        </w:rPr>
        <w:t xml:space="preserve">Pепублика Kосово </w:t>
      </w:r>
      <w:r w:rsidR="00B16D58" w:rsidRPr="000D14DA">
        <w:rPr>
          <w:rFonts w:ascii="Book Antiqua" w:hAnsi="Book Antiqua"/>
          <w:b/>
          <w:lang w:val="sr-Latn-RS"/>
        </w:rPr>
        <w:t>-</w:t>
      </w:r>
      <w:r w:rsidRPr="000D14DA">
        <w:rPr>
          <w:rFonts w:ascii="Book Antiqua" w:hAnsi="Book Antiqua"/>
          <w:b/>
          <w:lang w:val="sr-Latn-RS"/>
        </w:rPr>
        <w:t xml:space="preserve"> </w:t>
      </w:r>
      <w:r w:rsidR="00B16D58" w:rsidRPr="000D14DA">
        <w:rPr>
          <w:rFonts w:ascii="Book Antiqua" w:hAnsi="Book Antiqua"/>
          <w:b/>
          <w:lang w:val="sr-Latn-RS"/>
        </w:rPr>
        <w:t>Republic of Kosovo</w:t>
      </w:r>
    </w:p>
    <w:p w14:paraId="0E88EDAC" w14:textId="22953AC2" w:rsidR="00B16D58" w:rsidRPr="00AA74CB" w:rsidRDefault="00660EB8" w:rsidP="007C2B57">
      <w:pPr>
        <w:jc w:val="center"/>
        <w:rPr>
          <w:rFonts w:ascii="Book Antiqua" w:hAnsi="Book Antiqua"/>
          <w:lang w:val="sr-Latn-RS"/>
        </w:rPr>
      </w:pPr>
      <w:r>
        <w:rPr>
          <w:rFonts w:ascii="Book Antiqua" w:hAnsi="Book Antiqua"/>
          <w:lang w:val="sr-Latn-RS"/>
        </w:rPr>
        <w:t>Qeveria - Влада</w:t>
      </w:r>
      <w:r w:rsidR="00B16D58" w:rsidRPr="00AA74CB">
        <w:rPr>
          <w:rFonts w:ascii="Book Antiqua" w:hAnsi="Book Antiqua"/>
          <w:lang w:val="sr-Latn-RS"/>
        </w:rPr>
        <w:t xml:space="preserve"> - Government</w:t>
      </w:r>
    </w:p>
    <w:p w14:paraId="6F10B1BB" w14:textId="77777777" w:rsidR="00B31553" w:rsidRPr="00571106" w:rsidRDefault="00B31553" w:rsidP="00B31553">
      <w:pPr>
        <w:spacing w:line="315" w:lineRule="atLeast"/>
        <w:jc w:val="center"/>
        <w:textAlignment w:val="baseline"/>
        <w:rPr>
          <w:rFonts w:ascii="Book Antiqua" w:hAnsi="Book Antiqua"/>
          <w:sz w:val="22"/>
          <w:szCs w:val="22"/>
        </w:rPr>
      </w:pPr>
      <w:r w:rsidRPr="00571106">
        <w:rPr>
          <w:rFonts w:ascii="Book Antiqua" w:hAnsi="Book Antiqua"/>
          <w:sz w:val="22"/>
          <w:szCs w:val="22"/>
        </w:rPr>
        <w:t>Ministria për Komunitete dhe Kthim / Mинистарство за заједнице и повратак /</w:t>
      </w:r>
    </w:p>
    <w:p w14:paraId="6E7F3BAE" w14:textId="77777777" w:rsidR="00B31553" w:rsidRPr="00571106" w:rsidRDefault="00B31553" w:rsidP="00B31553">
      <w:pPr>
        <w:jc w:val="center"/>
        <w:rPr>
          <w:rFonts w:ascii="Book Antiqua" w:hAnsi="Book Antiqua"/>
          <w:i/>
          <w:sz w:val="22"/>
          <w:szCs w:val="22"/>
          <w:lang w:val="sr-Latn-CS"/>
        </w:rPr>
      </w:pPr>
      <w:r w:rsidRPr="00571106">
        <w:rPr>
          <w:rFonts w:ascii="Book Antiqua" w:hAnsi="Book Antiqua"/>
          <w:sz w:val="22"/>
          <w:szCs w:val="22"/>
        </w:rPr>
        <w:t xml:space="preserve"> Ministry of Communities and Return</w:t>
      </w:r>
    </w:p>
    <w:p w14:paraId="05A8B001" w14:textId="62359F72" w:rsidR="00B23F8C" w:rsidRPr="00571106" w:rsidRDefault="00B23F8C" w:rsidP="00B23F8C">
      <w:pPr>
        <w:jc w:val="center"/>
        <w:rPr>
          <w:rFonts w:ascii="Book Antiqua" w:hAnsi="Book Antiqua"/>
          <w:lang w:val="sr-Latn-RS"/>
        </w:rPr>
      </w:pPr>
      <w:r w:rsidRPr="00571106">
        <w:rPr>
          <w:rFonts w:ascii="Book Antiqua" w:hAnsi="Book Antiqua" w:cs="Calibri"/>
          <w:noProof/>
          <w:color w:val="000000"/>
          <w:lang w:val="en-US" w:eastAsia="en-US"/>
        </w:rPr>
        <mc:AlternateContent>
          <mc:Choice Requires="wps">
            <w:drawing>
              <wp:anchor distT="0" distB="0" distL="114300" distR="114300" simplePos="0" relativeHeight="251660288" behindDoc="0" locked="0" layoutInCell="1" allowOverlap="1" wp14:anchorId="103D7156" wp14:editId="4261C0DB">
                <wp:simplePos x="0" y="0"/>
                <wp:positionH relativeFrom="column">
                  <wp:posOffset>-177165</wp:posOffset>
                </wp:positionH>
                <wp:positionV relativeFrom="paragraph">
                  <wp:posOffset>94914</wp:posOffset>
                </wp:positionV>
                <wp:extent cx="6172200" cy="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617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263509"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95pt,7.45pt" to="472.0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" strokecolor="black [3213]" strokeweight=".5pt">
                <v:stroke joinstyle="miter"/>
              </v:line>
            </w:pict>
          </mc:Fallback>
        </mc:AlternateContent>
      </w:r>
    </w:p>
    <w:p w14:paraId="7A3332A6" w14:textId="6BE5D1E4" w:rsidR="00B31553" w:rsidRPr="00571106" w:rsidRDefault="00961297" w:rsidP="00B31553">
      <w:pPr>
        <w:tabs>
          <w:tab w:val="center" w:pos="4680"/>
          <w:tab w:val="left" w:pos="5865"/>
        </w:tabs>
        <w:spacing w:after="300"/>
        <w:jc w:val="right"/>
        <w:rPr>
          <w:rFonts w:ascii="Book Antiqua" w:hAnsi="Book Antiqua" w:cs="Book Antiqua"/>
          <w:b/>
          <w:bCs/>
          <w:sz w:val="22"/>
          <w:szCs w:val="22"/>
          <w:lang w:val="sr-Latn-CS"/>
        </w:rPr>
      </w:pPr>
      <w:r>
        <w:rPr>
          <w:rFonts w:ascii="Book Antiqua" w:hAnsi="Book Antiqua"/>
          <w:sz w:val="22"/>
          <w:szCs w:val="22"/>
          <w:lang w:val="sr-Latn-CS"/>
        </w:rPr>
        <w:t xml:space="preserve">Fushë Kosovë </w:t>
      </w:r>
      <w:r w:rsidR="00725362">
        <w:rPr>
          <w:rFonts w:ascii="Book Antiqua" w:hAnsi="Book Antiqua"/>
          <w:sz w:val="22"/>
          <w:szCs w:val="22"/>
          <w:lang w:val="sr-Latn-CS"/>
        </w:rPr>
        <w:t>, dat</w:t>
      </w:r>
      <w:r>
        <w:rPr>
          <w:rFonts w:ascii="Book Antiqua" w:hAnsi="Book Antiqua"/>
          <w:sz w:val="22"/>
          <w:szCs w:val="22"/>
          <w:lang w:val="sr-Latn-CS"/>
        </w:rPr>
        <w:t>a</w:t>
      </w:r>
      <w:r w:rsidR="00725362">
        <w:rPr>
          <w:rFonts w:ascii="Book Antiqua" w:hAnsi="Book Antiqua"/>
          <w:sz w:val="22"/>
          <w:szCs w:val="22"/>
          <w:lang w:val="sr-Latn-CS"/>
        </w:rPr>
        <w:t xml:space="preserve"> </w:t>
      </w:r>
      <w:r w:rsidR="008A1250">
        <w:rPr>
          <w:rFonts w:ascii="Book Antiqua" w:hAnsi="Book Antiqua"/>
          <w:sz w:val="22"/>
          <w:szCs w:val="22"/>
          <w:lang w:val="sr-Latn-CS"/>
        </w:rPr>
        <w:t>08</w:t>
      </w:r>
      <w:r w:rsidR="00B31553" w:rsidRPr="00571106">
        <w:rPr>
          <w:rFonts w:ascii="Book Antiqua" w:hAnsi="Book Antiqua"/>
          <w:sz w:val="22"/>
          <w:szCs w:val="22"/>
          <w:lang w:val="sr-Latn-CS"/>
        </w:rPr>
        <w:t>.0</w:t>
      </w:r>
      <w:r w:rsidR="00731E7F">
        <w:rPr>
          <w:rFonts w:ascii="Book Antiqua" w:hAnsi="Book Antiqua"/>
          <w:sz w:val="22"/>
          <w:szCs w:val="22"/>
          <w:lang w:val="sr-Latn-CS"/>
        </w:rPr>
        <w:t>4</w:t>
      </w:r>
      <w:r w:rsidR="00B31553" w:rsidRPr="00571106">
        <w:rPr>
          <w:rFonts w:ascii="Book Antiqua" w:hAnsi="Book Antiqua"/>
          <w:sz w:val="22"/>
          <w:szCs w:val="22"/>
          <w:lang w:val="sr-Latn-CS"/>
        </w:rPr>
        <w:t>.202</w:t>
      </w:r>
      <w:r w:rsidR="00731E7F">
        <w:rPr>
          <w:rFonts w:ascii="Book Antiqua" w:hAnsi="Book Antiqua"/>
          <w:sz w:val="22"/>
          <w:szCs w:val="22"/>
          <w:lang w:val="sr-Latn-CS"/>
        </w:rPr>
        <w:t>4</w:t>
      </w:r>
    </w:p>
    <w:p w14:paraId="740F4E06" w14:textId="4B8775AB" w:rsidR="00B16D58" w:rsidRPr="00571106" w:rsidRDefault="00B16D58" w:rsidP="00B16D58">
      <w:pPr>
        <w:autoSpaceDE w:val="0"/>
        <w:autoSpaceDN w:val="0"/>
        <w:adjustRightInd w:val="0"/>
        <w:jc w:val="right"/>
        <w:rPr>
          <w:rFonts w:ascii="Book Antiqua" w:hAnsi="Book Antiqua" w:cs="Calibri"/>
          <w:color w:val="000000"/>
          <w:lang w:val="sr-Latn-RS"/>
        </w:rPr>
      </w:pPr>
    </w:p>
    <w:p w14:paraId="0A311F04" w14:textId="77777777" w:rsidR="00B16D58" w:rsidRPr="00571106" w:rsidRDefault="00B16D58" w:rsidP="00B16D58">
      <w:pPr>
        <w:autoSpaceDE w:val="0"/>
        <w:autoSpaceDN w:val="0"/>
        <w:adjustRightInd w:val="0"/>
        <w:rPr>
          <w:rFonts w:ascii="Book Antiqua" w:hAnsi="Book Antiqua" w:cs="Calibri"/>
          <w:color w:val="000000"/>
          <w:lang w:val="sr-Latn-RS"/>
        </w:rPr>
      </w:pPr>
    </w:p>
    <w:p w14:paraId="7452C2FD" w14:textId="7162B41A" w:rsidR="00B31553" w:rsidRDefault="00961297" w:rsidP="00B31553">
      <w:pPr>
        <w:autoSpaceDE w:val="0"/>
        <w:autoSpaceDN w:val="0"/>
        <w:adjustRightInd w:val="0"/>
        <w:spacing w:after="300"/>
        <w:jc w:val="center"/>
        <w:rPr>
          <w:rFonts w:ascii="Book Antiqua" w:eastAsiaTheme="minorHAnsi" w:hAnsi="Book Antiqua" w:cs="BookAntiqua,Bold"/>
          <w:b/>
          <w:bCs/>
          <w:sz w:val="22"/>
          <w:szCs w:val="22"/>
          <w:lang w:val="sr-Latn-CS" w:eastAsia="en-US"/>
        </w:rPr>
      </w:pPr>
      <w:r>
        <w:rPr>
          <w:rFonts w:ascii="Book Antiqua" w:eastAsiaTheme="minorHAnsi" w:hAnsi="Book Antiqua" w:cs="BookAntiqua,Bold"/>
          <w:b/>
          <w:bCs/>
          <w:sz w:val="22"/>
          <w:szCs w:val="22"/>
          <w:lang w:val="sr-Latn-CS" w:eastAsia="en-US"/>
        </w:rPr>
        <w:t xml:space="preserve"> </w:t>
      </w:r>
    </w:p>
    <w:p w14:paraId="648E6506" w14:textId="2DB4BAAE" w:rsidR="00961297" w:rsidRDefault="00961297" w:rsidP="00961297">
      <w:pPr>
        <w:autoSpaceDE w:val="0"/>
        <w:autoSpaceDN w:val="0"/>
        <w:adjustRightInd w:val="0"/>
        <w:spacing w:after="300"/>
        <w:jc w:val="center"/>
        <w:rPr>
          <w:rFonts w:ascii="Book Antiqua" w:eastAsiaTheme="minorHAnsi" w:hAnsi="Book Antiqua" w:cs="BookAntiqua,Bold"/>
          <w:b/>
          <w:bCs/>
          <w:sz w:val="22"/>
          <w:szCs w:val="22"/>
          <w:lang w:val="sr-Latn-RS" w:eastAsia="en-US"/>
        </w:rPr>
      </w:pPr>
      <w:r w:rsidRPr="00961297">
        <w:rPr>
          <w:rFonts w:ascii="Book Antiqua" w:eastAsiaTheme="minorHAnsi" w:hAnsi="Book Antiqua" w:cs="BookAntiqua,Bold"/>
          <w:b/>
          <w:bCs/>
          <w:sz w:val="22"/>
          <w:szCs w:val="22"/>
          <w:lang w:val="sr-Latn-RS" w:eastAsia="en-US"/>
        </w:rPr>
        <w:t xml:space="preserve">THIRRJE PUBLIKE PËR FINANCIMIN E AKTIVITETEVE TË SEKTORIT TË OJQ-ve QË KANË PËR QËLLIMË RRITJEN E NIVELIT  TË PUNËSIMIT TË ANËTARËVE TË KOMUNITETIT JOSHUMICË DHE PËRMIRËSIMIN E KAPACITETEVE PËR TË PROMOVUAR MBROJTJEN E TË DREJTAVE TË KOMUNITETEVE   </w:t>
      </w:r>
    </w:p>
    <w:p w14:paraId="096A6009" w14:textId="77777777" w:rsidR="00731E7F" w:rsidRPr="00961297" w:rsidRDefault="00731E7F" w:rsidP="00961297">
      <w:pPr>
        <w:autoSpaceDE w:val="0"/>
        <w:autoSpaceDN w:val="0"/>
        <w:adjustRightInd w:val="0"/>
        <w:spacing w:after="300"/>
        <w:jc w:val="center"/>
        <w:rPr>
          <w:rFonts w:ascii="Book Antiqua" w:eastAsiaTheme="minorHAnsi" w:hAnsi="Book Antiqua" w:cs="BookAntiqua,Bold"/>
          <w:b/>
          <w:bCs/>
          <w:sz w:val="22"/>
          <w:szCs w:val="22"/>
          <w:lang w:val="sr-Latn-RS" w:eastAsia="en-US"/>
        </w:rPr>
      </w:pPr>
    </w:p>
    <w:p w14:paraId="56D581B3" w14:textId="77777777" w:rsidR="00961297" w:rsidRPr="00571106" w:rsidRDefault="00961297" w:rsidP="00B31553">
      <w:pPr>
        <w:autoSpaceDE w:val="0"/>
        <w:autoSpaceDN w:val="0"/>
        <w:adjustRightInd w:val="0"/>
        <w:spacing w:after="300"/>
        <w:jc w:val="center"/>
        <w:rPr>
          <w:rFonts w:ascii="Book Antiqua" w:eastAsiaTheme="minorHAnsi" w:hAnsi="Book Antiqua" w:cs="BookAntiqua,Bold"/>
          <w:b/>
          <w:bCs/>
          <w:sz w:val="22"/>
          <w:szCs w:val="22"/>
          <w:lang w:val="sr-Latn-CS" w:eastAsia="en-US"/>
        </w:rPr>
      </w:pPr>
    </w:p>
    <w:p w14:paraId="0C149044" w14:textId="77777777" w:rsidR="00826835" w:rsidRPr="00571106" w:rsidRDefault="00826835" w:rsidP="00B16D58">
      <w:pPr>
        <w:autoSpaceDE w:val="0"/>
        <w:autoSpaceDN w:val="0"/>
        <w:adjustRightInd w:val="0"/>
        <w:rPr>
          <w:rFonts w:ascii="Book Antiqua" w:hAnsi="Book Antiqua"/>
          <w:color w:val="000000"/>
          <w:lang w:val="sr-Latn-RS"/>
        </w:rPr>
      </w:pPr>
    </w:p>
    <w:p w14:paraId="0BEF37C7" w14:textId="77777777" w:rsidR="0081105B" w:rsidRPr="00571106" w:rsidRDefault="0081105B" w:rsidP="00826835">
      <w:pPr>
        <w:autoSpaceDE w:val="0"/>
        <w:autoSpaceDN w:val="0"/>
        <w:adjustRightInd w:val="0"/>
        <w:jc w:val="center"/>
        <w:rPr>
          <w:rFonts w:ascii="Book Antiqua" w:hAnsi="Book Antiqua"/>
          <w:color w:val="000000"/>
          <w:lang w:val="sr-Latn-RS"/>
        </w:rPr>
      </w:pPr>
    </w:p>
    <w:p w14:paraId="733B942C" w14:textId="77777777" w:rsidR="0081105B" w:rsidRPr="00571106" w:rsidRDefault="0081105B" w:rsidP="00826835">
      <w:pPr>
        <w:autoSpaceDE w:val="0"/>
        <w:autoSpaceDN w:val="0"/>
        <w:adjustRightInd w:val="0"/>
        <w:jc w:val="center"/>
        <w:rPr>
          <w:rFonts w:ascii="Book Antiqua" w:hAnsi="Book Antiqua"/>
          <w:color w:val="000000"/>
          <w:lang w:val="sr-Latn-RS"/>
        </w:rPr>
      </w:pPr>
    </w:p>
    <w:p w14:paraId="111892DA" w14:textId="77777777" w:rsidR="00E14F18" w:rsidRPr="00571106" w:rsidRDefault="00E14F18" w:rsidP="00826835">
      <w:pPr>
        <w:autoSpaceDE w:val="0"/>
        <w:autoSpaceDN w:val="0"/>
        <w:adjustRightInd w:val="0"/>
        <w:jc w:val="center"/>
        <w:rPr>
          <w:rFonts w:ascii="Book Antiqua" w:hAnsi="Book Antiqua"/>
          <w:color w:val="000000"/>
          <w:lang w:val="sr-Latn-RS"/>
        </w:rPr>
      </w:pPr>
    </w:p>
    <w:p w14:paraId="76C6648C" w14:textId="77777777" w:rsidR="00E14F18" w:rsidRPr="00571106" w:rsidRDefault="00E14F18" w:rsidP="00826835">
      <w:pPr>
        <w:autoSpaceDE w:val="0"/>
        <w:autoSpaceDN w:val="0"/>
        <w:adjustRightInd w:val="0"/>
        <w:jc w:val="center"/>
        <w:rPr>
          <w:rFonts w:ascii="Book Antiqua" w:hAnsi="Book Antiqua"/>
          <w:color w:val="000000"/>
          <w:lang w:val="sr-Latn-RS"/>
        </w:rPr>
      </w:pPr>
    </w:p>
    <w:p w14:paraId="340C4745" w14:textId="77777777" w:rsidR="00E14F18" w:rsidRPr="00571106" w:rsidRDefault="00E14F18" w:rsidP="00826835">
      <w:pPr>
        <w:autoSpaceDE w:val="0"/>
        <w:autoSpaceDN w:val="0"/>
        <w:adjustRightInd w:val="0"/>
        <w:jc w:val="center"/>
        <w:rPr>
          <w:rFonts w:ascii="Book Antiqua" w:hAnsi="Book Antiqua"/>
          <w:color w:val="000000"/>
          <w:lang w:val="sr-Latn-RS"/>
        </w:rPr>
      </w:pPr>
    </w:p>
    <w:p w14:paraId="5616F802" w14:textId="77777777" w:rsidR="00E14F18" w:rsidRPr="00571106" w:rsidRDefault="00E14F18" w:rsidP="00826835">
      <w:pPr>
        <w:autoSpaceDE w:val="0"/>
        <w:autoSpaceDN w:val="0"/>
        <w:adjustRightInd w:val="0"/>
        <w:jc w:val="center"/>
        <w:rPr>
          <w:rFonts w:ascii="Book Antiqua" w:hAnsi="Book Antiqua"/>
          <w:color w:val="000000"/>
          <w:lang w:val="sr-Latn-RS"/>
        </w:rPr>
      </w:pPr>
    </w:p>
    <w:p w14:paraId="4FB055BE" w14:textId="77777777" w:rsidR="0081105B" w:rsidRPr="00571106" w:rsidRDefault="0081105B" w:rsidP="00826835">
      <w:pPr>
        <w:autoSpaceDE w:val="0"/>
        <w:autoSpaceDN w:val="0"/>
        <w:adjustRightInd w:val="0"/>
        <w:jc w:val="center"/>
        <w:rPr>
          <w:rFonts w:ascii="Book Antiqua" w:hAnsi="Book Antiqua"/>
          <w:color w:val="000000"/>
          <w:lang w:val="sr-Latn-RS"/>
        </w:rPr>
      </w:pPr>
    </w:p>
    <w:p w14:paraId="18CC4BB3" w14:textId="113CD6CE" w:rsidR="00CE6B04" w:rsidRDefault="00961297" w:rsidP="00826835">
      <w:pPr>
        <w:autoSpaceDE w:val="0"/>
        <w:autoSpaceDN w:val="0"/>
        <w:adjustRightInd w:val="0"/>
        <w:jc w:val="center"/>
        <w:rPr>
          <w:rFonts w:ascii="Book Antiqua" w:hAnsi="Book Antiqua"/>
          <w:color w:val="000000"/>
          <w:sz w:val="36"/>
          <w:szCs w:val="36"/>
          <w:lang w:val="sr-Latn-RS"/>
        </w:rPr>
      </w:pPr>
      <w:r>
        <w:rPr>
          <w:rFonts w:ascii="Book Antiqua" w:hAnsi="Book Antiqua"/>
          <w:color w:val="000000"/>
          <w:sz w:val="36"/>
          <w:szCs w:val="36"/>
          <w:lang w:val="sr-Latn-RS"/>
        </w:rPr>
        <w:t xml:space="preserve"> </w:t>
      </w:r>
    </w:p>
    <w:p w14:paraId="166DE0F1" w14:textId="23D7238D" w:rsidR="00961297" w:rsidRPr="00571106" w:rsidRDefault="00961297" w:rsidP="00826835">
      <w:pPr>
        <w:autoSpaceDE w:val="0"/>
        <w:autoSpaceDN w:val="0"/>
        <w:adjustRightInd w:val="0"/>
        <w:jc w:val="center"/>
        <w:rPr>
          <w:rFonts w:ascii="Book Antiqua" w:hAnsi="Book Antiqua"/>
          <w:color w:val="000000"/>
          <w:sz w:val="36"/>
          <w:szCs w:val="36"/>
          <w:lang w:val="sr-Latn-RS"/>
        </w:rPr>
      </w:pPr>
      <w:r w:rsidRPr="00961297">
        <w:rPr>
          <w:rFonts w:ascii="Book Antiqua" w:hAnsi="Book Antiqua"/>
          <w:color w:val="000000"/>
          <w:sz w:val="36"/>
          <w:szCs w:val="36"/>
        </w:rPr>
        <w:t>UDHËZIME PËR APLIK</w:t>
      </w:r>
      <w:r>
        <w:rPr>
          <w:rFonts w:ascii="Book Antiqua" w:hAnsi="Book Antiqua"/>
          <w:color w:val="000000"/>
          <w:sz w:val="36"/>
          <w:szCs w:val="36"/>
        </w:rPr>
        <w:t xml:space="preserve">UESIT  </w:t>
      </w:r>
    </w:p>
    <w:p w14:paraId="4787ABD6" w14:textId="77777777" w:rsidR="00826835" w:rsidRPr="00571106" w:rsidRDefault="00826835" w:rsidP="00B16D58">
      <w:pPr>
        <w:autoSpaceDE w:val="0"/>
        <w:autoSpaceDN w:val="0"/>
        <w:adjustRightInd w:val="0"/>
        <w:rPr>
          <w:rFonts w:ascii="Book Antiqua" w:hAnsi="Book Antiqua"/>
          <w:color w:val="000000"/>
          <w:lang w:val="sr-Latn-RS"/>
        </w:rPr>
      </w:pPr>
    </w:p>
    <w:p w14:paraId="41EBDB2B" w14:textId="77777777" w:rsidR="0081105B" w:rsidRPr="00571106" w:rsidRDefault="0081105B" w:rsidP="00576CB3">
      <w:pPr>
        <w:autoSpaceDE w:val="0"/>
        <w:autoSpaceDN w:val="0"/>
        <w:adjustRightInd w:val="0"/>
        <w:rPr>
          <w:rFonts w:ascii="Book Antiqua" w:hAnsi="Book Antiqua"/>
          <w:b/>
          <w:color w:val="000000"/>
          <w:lang w:val="sr-Latn-RS"/>
        </w:rPr>
      </w:pPr>
    </w:p>
    <w:p w14:paraId="26D0FC07" w14:textId="77777777" w:rsidR="00E14F18" w:rsidRPr="00571106" w:rsidRDefault="00E14F18" w:rsidP="00576CB3">
      <w:pPr>
        <w:autoSpaceDE w:val="0"/>
        <w:autoSpaceDN w:val="0"/>
        <w:adjustRightInd w:val="0"/>
        <w:rPr>
          <w:rFonts w:ascii="Book Antiqua" w:hAnsi="Book Antiqua"/>
          <w:b/>
          <w:color w:val="000000"/>
          <w:lang w:val="sr-Latn-RS"/>
        </w:rPr>
      </w:pPr>
    </w:p>
    <w:p w14:paraId="3A6153F6" w14:textId="77777777" w:rsidR="00E14F18" w:rsidRPr="00571106" w:rsidRDefault="00E14F18" w:rsidP="00576CB3">
      <w:pPr>
        <w:autoSpaceDE w:val="0"/>
        <w:autoSpaceDN w:val="0"/>
        <w:adjustRightInd w:val="0"/>
        <w:rPr>
          <w:rFonts w:ascii="Book Antiqua" w:hAnsi="Book Antiqua"/>
          <w:b/>
          <w:color w:val="000000"/>
          <w:lang w:val="sr-Latn-RS"/>
        </w:rPr>
      </w:pPr>
    </w:p>
    <w:p w14:paraId="42DEDFC8" w14:textId="77777777" w:rsidR="00E14F18" w:rsidRPr="00571106" w:rsidRDefault="00E14F18" w:rsidP="00576CB3">
      <w:pPr>
        <w:autoSpaceDE w:val="0"/>
        <w:autoSpaceDN w:val="0"/>
        <w:adjustRightInd w:val="0"/>
        <w:rPr>
          <w:rFonts w:ascii="Book Antiqua" w:hAnsi="Book Antiqua"/>
          <w:b/>
          <w:color w:val="000000"/>
          <w:lang w:val="sr-Latn-RS"/>
        </w:rPr>
      </w:pPr>
    </w:p>
    <w:p w14:paraId="7B3BC635" w14:textId="77777777" w:rsidR="00E14F18" w:rsidRPr="00571106" w:rsidRDefault="00E14F18" w:rsidP="00576CB3">
      <w:pPr>
        <w:autoSpaceDE w:val="0"/>
        <w:autoSpaceDN w:val="0"/>
        <w:adjustRightInd w:val="0"/>
        <w:rPr>
          <w:rFonts w:ascii="Book Antiqua" w:hAnsi="Book Antiqua"/>
          <w:b/>
          <w:color w:val="000000"/>
          <w:lang w:val="sr-Latn-RS"/>
        </w:rPr>
      </w:pPr>
    </w:p>
    <w:p w14:paraId="3F2FD531" w14:textId="77777777" w:rsidR="00E14F18" w:rsidRPr="00571106" w:rsidRDefault="00E14F18" w:rsidP="00576CB3">
      <w:pPr>
        <w:autoSpaceDE w:val="0"/>
        <w:autoSpaceDN w:val="0"/>
        <w:adjustRightInd w:val="0"/>
        <w:rPr>
          <w:rFonts w:ascii="Book Antiqua" w:hAnsi="Book Antiqua"/>
          <w:b/>
          <w:color w:val="000000"/>
          <w:lang w:val="sr-Latn-RS"/>
        </w:rPr>
      </w:pPr>
    </w:p>
    <w:p w14:paraId="29128F0C" w14:textId="77777777" w:rsidR="00E14F18" w:rsidRPr="00571106" w:rsidRDefault="00E14F18" w:rsidP="00576CB3">
      <w:pPr>
        <w:autoSpaceDE w:val="0"/>
        <w:autoSpaceDN w:val="0"/>
        <w:adjustRightInd w:val="0"/>
        <w:rPr>
          <w:rFonts w:ascii="Book Antiqua" w:hAnsi="Book Antiqua"/>
          <w:b/>
          <w:color w:val="000000"/>
          <w:lang w:val="sr-Latn-RS"/>
        </w:rPr>
      </w:pPr>
    </w:p>
    <w:p w14:paraId="48067575" w14:textId="77777777" w:rsidR="00E14F18" w:rsidRPr="00571106" w:rsidRDefault="00E14F18" w:rsidP="00576CB3">
      <w:pPr>
        <w:autoSpaceDE w:val="0"/>
        <w:autoSpaceDN w:val="0"/>
        <w:adjustRightInd w:val="0"/>
        <w:rPr>
          <w:rFonts w:ascii="Book Antiqua" w:hAnsi="Book Antiqua"/>
          <w:b/>
          <w:color w:val="000000"/>
          <w:lang w:val="sr-Latn-RS"/>
        </w:rPr>
      </w:pPr>
    </w:p>
    <w:p w14:paraId="3AD4E8E3" w14:textId="77777777" w:rsidR="00E14F18" w:rsidRPr="00571106" w:rsidRDefault="00E14F18" w:rsidP="00576CB3">
      <w:pPr>
        <w:autoSpaceDE w:val="0"/>
        <w:autoSpaceDN w:val="0"/>
        <w:adjustRightInd w:val="0"/>
        <w:rPr>
          <w:rFonts w:ascii="Book Antiqua" w:hAnsi="Book Antiqua"/>
          <w:b/>
          <w:color w:val="000000"/>
          <w:lang w:val="sr-Latn-RS"/>
        </w:rPr>
      </w:pPr>
    </w:p>
    <w:p w14:paraId="14F72F13" w14:textId="77777777" w:rsidR="00E14F18" w:rsidRPr="00571106" w:rsidRDefault="00E14F18" w:rsidP="00576CB3">
      <w:pPr>
        <w:autoSpaceDE w:val="0"/>
        <w:autoSpaceDN w:val="0"/>
        <w:adjustRightInd w:val="0"/>
        <w:rPr>
          <w:rFonts w:ascii="Book Antiqua" w:hAnsi="Book Antiqua"/>
          <w:b/>
          <w:color w:val="000000"/>
          <w:lang w:val="sr-Latn-RS"/>
        </w:rPr>
      </w:pPr>
    </w:p>
    <w:p w14:paraId="69D5A0E0" w14:textId="77777777" w:rsidR="00E14F18" w:rsidRPr="00571106" w:rsidRDefault="00E14F18" w:rsidP="00576CB3">
      <w:pPr>
        <w:autoSpaceDE w:val="0"/>
        <w:autoSpaceDN w:val="0"/>
        <w:adjustRightInd w:val="0"/>
        <w:rPr>
          <w:rFonts w:ascii="Book Antiqua" w:hAnsi="Book Antiqua"/>
          <w:b/>
          <w:color w:val="000000"/>
          <w:lang w:val="sr-Latn-RS"/>
        </w:rPr>
      </w:pPr>
    </w:p>
    <w:p w14:paraId="43899B53" w14:textId="77777777" w:rsidR="00E14F18" w:rsidRPr="00571106" w:rsidRDefault="00E14F18" w:rsidP="00576CB3">
      <w:pPr>
        <w:autoSpaceDE w:val="0"/>
        <w:autoSpaceDN w:val="0"/>
        <w:adjustRightInd w:val="0"/>
        <w:rPr>
          <w:rFonts w:ascii="Book Antiqua" w:hAnsi="Book Antiqua"/>
          <w:b/>
          <w:color w:val="000000"/>
          <w:lang w:val="sr-Latn-RS"/>
        </w:rPr>
      </w:pPr>
    </w:p>
    <w:p w14:paraId="63C3DADF" w14:textId="514D1A0F" w:rsidR="00576CB3" w:rsidRPr="00571106" w:rsidRDefault="00CE6B04" w:rsidP="00576CB3">
      <w:pPr>
        <w:autoSpaceDE w:val="0"/>
        <w:autoSpaceDN w:val="0"/>
        <w:adjustRightInd w:val="0"/>
        <w:rPr>
          <w:rFonts w:ascii="Book Antiqua" w:hAnsi="Book Antiqua"/>
          <w:b/>
          <w:color w:val="000000"/>
          <w:lang w:val="sr-Latn-RS"/>
        </w:rPr>
      </w:pPr>
      <w:r w:rsidRPr="00571106">
        <w:rPr>
          <w:rFonts w:ascii="Book Antiqua" w:hAnsi="Book Antiqua"/>
          <w:b/>
          <w:color w:val="000000"/>
          <w:lang w:val="sr-Latn-RS"/>
        </w:rPr>
        <w:t>Dat</w:t>
      </w:r>
      <w:r w:rsidR="00961297">
        <w:rPr>
          <w:rFonts w:ascii="Book Antiqua" w:hAnsi="Book Antiqua"/>
          <w:b/>
          <w:color w:val="000000"/>
          <w:lang w:val="sr-Latn-RS"/>
        </w:rPr>
        <w:t xml:space="preserve">a kur hapet thirrja </w:t>
      </w:r>
      <w:r w:rsidRPr="00571106">
        <w:rPr>
          <w:rFonts w:ascii="Book Antiqua" w:hAnsi="Book Antiqua"/>
          <w:b/>
          <w:color w:val="000000"/>
          <w:lang w:val="sr-Latn-RS"/>
        </w:rPr>
        <w:t>:</w:t>
      </w:r>
      <w:r w:rsidR="00CD14A6" w:rsidRPr="00571106">
        <w:rPr>
          <w:rFonts w:ascii="Book Antiqua" w:hAnsi="Book Antiqua"/>
          <w:b/>
          <w:color w:val="000000"/>
          <w:lang w:val="sr-Latn-RS"/>
        </w:rPr>
        <w:t xml:space="preserve"> </w:t>
      </w:r>
      <w:r w:rsidR="00E90477">
        <w:rPr>
          <w:rFonts w:ascii="Book Antiqua" w:hAnsi="Book Antiqua"/>
          <w:b/>
          <w:color w:val="000000"/>
          <w:lang w:val="sr-Latn-RS"/>
        </w:rPr>
        <w:t>08</w:t>
      </w:r>
      <w:r w:rsidR="00B31553" w:rsidRPr="00571106">
        <w:rPr>
          <w:rFonts w:ascii="Book Antiqua" w:hAnsi="Book Antiqua"/>
          <w:b/>
          <w:lang w:val="sr-Latn-RS"/>
        </w:rPr>
        <w:t>.0</w:t>
      </w:r>
      <w:r w:rsidR="00731E7F">
        <w:rPr>
          <w:rFonts w:ascii="Book Antiqua" w:hAnsi="Book Antiqua"/>
          <w:b/>
          <w:lang w:val="sr-Latn-RS"/>
        </w:rPr>
        <w:t>4</w:t>
      </w:r>
      <w:r w:rsidR="00054303" w:rsidRPr="00571106">
        <w:rPr>
          <w:rFonts w:ascii="Book Antiqua" w:hAnsi="Book Antiqua"/>
          <w:b/>
          <w:lang w:val="sr-Latn-RS"/>
        </w:rPr>
        <w:t>.202</w:t>
      </w:r>
      <w:r w:rsidR="00731E7F">
        <w:rPr>
          <w:rFonts w:ascii="Book Antiqua" w:hAnsi="Book Antiqua"/>
          <w:b/>
          <w:lang w:val="sr-Latn-RS"/>
        </w:rPr>
        <w:t>4</w:t>
      </w:r>
    </w:p>
    <w:p w14:paraId="2D491277" w14:textId="555E02DE" w:rsidR="0081105B" w:rsidRPr="00571106" w:rsidRDefault="00961297" w:rsidP="00B16D58">
      <w:pPr>
        <w:autoSpaceDE w:val="0"/>
        <w:autoSpaceDN w:val="0"/>
        <w:adjustRightInd w:val="0"/>
        <w:rPr>
          <w:rFonts w:ascii="Book Antiqua" w:hAnsi="Book Antiqua"/>
          <w:color w:val="000000"/>
          <w:lang w:val="sr-Latn-RS"/>
        </w:rPr>
      </w:pPr>
      <w:r>
        <w:rPr>
          <w:rFonts w:ascii="Book Antiqua" w:hAnsi="Book Antiqua"/>
          <w:b/>
          <w:color w:val="000000"/>
          <w:lang w:val="sr-Latn-RS"/>
        </w:rPr>
        <w:t xml:space="preserve">Afati i fundit për dorëzimin e aplikacionit </w:t>
      </w:r>
      <w:r w:rsidR="00CE6B04" w:rsidRPr="00571106">
        <w:rPr>
          <w:rFonts w:ascii="Book Antiqua" w:hAnsi="Book Antiqua"/>
          <w:color w:val="000000"/>
          <w:lang w:val="sr-Latn-RS"/>
        </w:rPr>
        <w:t>:</w:t>
      </w:r>
      <w:r w:rsidR="00576CB3" w:rsidRPr="00571106">
        <w:rPr>
          <w:rFonts w:ascii="Book Antiqua" w:hAnsi="Book Antiqua"/>
          <w:color w:val="000000"/>
          <w:lang w:val="sr-Latn-RS"/>
        </w:rPr>
        <w:t xml:space="preserve"> </w:t>
      </w:r>
      <w:r w:rsidR="00EF2D2C">
        <w:rPr>
          <w:rFonts w:ascii="Book Antiqua" w:hAnsi="Book Antiqua"/>
          <w:color w:val="000000"/>
          <w:lang w:val="sr-Latn-RS"/>
        </w:rPr>
        <w:t>30</w:t>
      </w:r>
      <w:bookmarkStart w:id="0" w:name="_GoBack"/>
      <w:bookmarkEnd w:id="0"/>
      <w:r w:rsidR="00054303" w:rsidRPr="00571106">
        <w:rPr>
          <w:rFonts w:ascii="Book Antiqua" w:hAnsi="Book Antiqua"/>
          <w:b/>
          <w:lang w:val="sr-Latn-RS"/>
        </w:rPr>
        <w:t>.</w:t>
      </w:r>
      <w:r w:rsidR="00B31553" w:rsidRPr="00571106">
        <w:rPr>
          <w:rFonts w:ascii="Book Antiqua" w:hAnsi="Book Antiqua"/>
          <w:b/>
          <w:lang w:val="sr-Latn-RS"/>
        </w:rPr>
        <w:t>0</w:t>
      </w:r>
      <w:r w:rsidR="00731E7F">
        <w:rPr>
          <w:rFonts w:ascii="Book Antiqua" w:hAnsi="Book Antiqua"/>
          <w:b/>
          <w:lang w:val="sr-Latn-RS"/>
        </w:rPr>
        <w:t>4</w:t>
      </w:r>
      <w:r w:rsidR="00054303" w:rsidRPr="00571106">
        <w:rPr>
          <w:rFonts w:ascii="Book Antiqua" w:hAnsi="Book Antiqua"/>
          <w:b/>
          <w:lang w:val="sr-Latn-RS"/>
        </w:rPr>
        <w:t>.202</w:t>
      </w:r>
      <w:r w:rsidR="00731E7F">
        <w:rPr>
          <w:rFonts w:ascii="Book Antiqua" w:hAnsi="Book Antiqua"/>
          <w:b/>
          <w:lang w:val="sr-Latn-RS"/>
        </w:rPr>
        <w:t>4</w:t>
      </w:r>
    </w:p>
    <w:bookmarkStart w:id="1" w:name="_Toc63927412" w:displacedByCustomXml="next"/>
    <w:sdt>
      <w:sdtPr>
        <w:rPr>
          <w:rFonts w:ascii="Book Antiqua" w:eastAsia="Times New Roman" w:hAnsi="Book Antiqua" w:cs="Times New Roman"/>
          <w:b w:val="0"/>
          <w:bCs w:val="0"/>
          <w:color w:val="auto"/>
          <w:sz w:val="24"/>
          <w:szCs w:val="24"/>
          <w:lang w:val="sq-AL" w:eastAsia="sr-Latn-CS"/>
        </w:rPr>
        <w:id w:val="1213459966"/>
        <w:docPartObj>
          <w:docPartGallery w:val="Table of Contents"/>
          <w:docPartUnique/>
        </w:docPartObj>
      </w:sdtPr>
      <w:sdtEndPr>
        <w:rPr>
          <w:noProof/>
        </w:rPr>
      </w:sdtEndPr>
      <w:sdtContent>
        <w:p w14:paraId="6A4D708B" w14:textId="4D72E252" w:rsidR="00073974" w:rsidRPr="00571106" w:rsidRDefault="00961297">
          <w:pPr>
            <w:pStyle w:val="TOCHeading"/>
            <w:rPr>
              <w:rFonts w:ascii="Book Antiqua" w:hAnsi="Book Antiqua" w:cs="Times New Roman"/>
              <w:sz w:val="24"/>
              <w:szCs w:val="24"/>
            </w:rPr>
          </w:pPr>
          <w:r>
            <w:rPr>
              <w:rFonts w:ascii="Book Antiqua" w:eastAsia="Times New Roman" w:hAnsi="Book Antiqua" w:cs="Times New Roman"/>
              <w:b w:val="0"/>
              <w:bCs w:val="0"/>
              <w:color w:val="auto"/>
              <w:sz w:val="24"/>
              <w:szCs w:val="24"/>
              <w:lang w:val="sq-AL" w:eastAsia="sr-Latn-CS"/>
            </w:rPr>
            <w:t>Përmbajtja</w:t>
          </w:r>
        </w:p>
        <w:p w14:paraId="5A15BED9" w14:textId="2D020D3F" w:rsidR="00073974" w:rsidRPr="00571106" w:rsidRDefault="00073974" w:rsidP="0033345F">
          <w:pPr>
            <w:pStyle w:val="TOC1"/>
            <w:numPr>
              <w:ilvl w:val="0"/>
              <w:numId w:val="0"/>
            </w:numPr>
            <w:ind w:left="360"/>
            <w:rPr>
              <w:rStyle w:val="Hyperlink"/>
              <w:rFonts w:ascii="Book Antiqua" w:hAnsi="Book Antiqua"/>
              <w:color w:val="auto"/>
            </w:rPr>
          </w:pPr>
          <w:r w:rsidRPr="00571106">
            <w:rPr>
              <w:rFonts w:ascii="Book Antiqua" w:hAnsi="Book Antiqua"/>
              <w:bCs/>
              <w:noProof/>
            </w:rPr>
            <w:fldChar w:fldCharType="begin"/>
          </w:r>
          <w:r w:rsidRPr="00571106">
            <w:rPr>
              <w:rFonts w:ascii="Book Antiqua" w:hAnsi="Book Antiqua"/>
              <w:bCs/>
              <w:noProof/>
            </w:rPr>
            <w:instrText xml:space="preserve"> TOC \o "1-3" \h \z \u </w:instrText>
          </w:r>
          <w:r w:rsidRPr="00571106">
            <w:rPr>
              <w:rFonts w:ascii="Book Antiqua" w:hAnsi="Book Antiqua"/>
              <w:bCs/>
              <w:noProof/>
            </w:rPr>
            <w:fldChar w:fldCharType="separate"/>
          </w:r>
          <w:hyperlink w:anchor="_Toc94619297" w:history="1">
            <w:r w:rsidR="00961297">
              <w:rPr>
                <w:rStyle w:val="Hyperlink"/>
                <w:rFonts w:ascii="Book Antiqua" w:hAnsi="Book Antiqua"/>
                <w:noProof/>
              </w:rPr>
              <w:t xml:space="preserve">1 </w:t>
            </w:r>
            <w:r w:rsidR="00961297" w:rsidRPr="00961297">
              <w:rPr>
                <w:rStyle w:val="Hyperlink"/>
                <w:rFonts w:ascii="Book Antiqua" w:hAnsi="Book Antiqua"/>
                <w:noProof/>
              </w:rPr>
              <w:t>Thirrje publike për mbështetje</w:t>
            </w:r>
            <w:r w:rsidR="00961297">
              <w:rPr>
                <w:rStyle w:val="Hyperlink"/>
                <w:rFonts w:ascii="Book Antiqua" w:hAnsi="Book Antiqua"/>
                <w:noProof/>
              </w:rPr>
              <w:t>n</w:t>
            </w:r>
            <w:r w:rsidR="00961297" w:rsidRPr="00961297">
              <w:rPr>
                <w:rStyle w:val="Hyperlink"/>
                <w:rFonts w:ascii="Book Antiqua" w:hAnsi="Book Antiqua"/>
                <w:noProof/>
              </w:rPr>
              <w:t xml:space="preserve"> financiare </w:t>
            </w:r>
            <w:r w:rsidR="00961297">
              <w:rPr>
                <w:rStyle w:val="Hyperlink"/>
                <w:rFonts w:ascii="Book Antiqua" w:hAnsi="Book Antiqua"/>
                <w:noProof/>
              </w:rPr>
              <w:t>t</w:t>
            </w:r>
            <w:r w:rsidR="00961297" w:rsidRPr="00961297">
              <w:rPr>
                <w:rStyle w:val="Hyperlink"/>
                <w:rFonts w:ascii="Book Antiqua" w:hAnsi="Book Antiqua"/>
                <w:noProof/>
              </w:rPr>
              <w:t>ë projekte</w:t>
            </w:r>
            <w:r w:rsidR="00961297">
              <w:rPr>
                <w:rStyle w:val="Hyperlink"/>
                <w:rFonts w:ascii="Book Antiqua" w:hAnsi="Book Antiqua"/>
                <w:noProof/>
              </w:rPr>
              <w:t>ve</w:t>
            </w:r>
            <w:r w:rsidR="00961297" w:rsidRPr="00961297">
              <w:rPr>
                <w:rStyle w:val="Hyperlink"/>
                <w:rFonts w:ascii="Book Antiqua" w:hAnsi="Book Antiqua"/>
                <w:noProof/>
              </w:rPr>
              <w:t>/programe</w:t>
            </w:r>
            <w:r w:rsidR="00961297">
              <w:rPr>
                <w:rStyle w:val="Hyperlink"/>
                <w:rFonts w:ascii="Book Antiqua" w:hAnsi="Book Antiqua"/>
                <w:noProof/>
              </w:rPr>
              <w:t>ve</w:t>
            </w:r>
            <w:r w:rsidR="00961297" w:rsidRPr="00961297">
              <w:rPr>
                <w:rStyle w:val="Hyperlink"/>
                <w:rFonts w:ascii="Book Antiqua" w:hAnsi="Book Antiqua"/>
                <w:noProof/>
              </w:rPr>
              <w:t xml:space="preserve"> të OJQ-ë</w:t>
            </w:r>
            <w:r w:rsidR="00731E7F">
              <w:rPr>
                <w:rStyle w:val="Hyperlink"/>
                <w:rFonts w:ascii="Book Antiqua" w:hAnsi="Book Antiqua"/>
                <w:noProof/>
              </w:rPr>
              <w:t>ve.....</w:t>
            </w:r>
            <w:r w:rsidRPr="00961297">
              <w:rPr>
                <w:rStyle w:val="Hyperlink"/>
                <w:rFonts w:ascii="Book Antiqua" w:hAnsi="Book Antiqua"/>
                <w:webHidden/>
              </w:rPr>
              <w:fldChar w:fldCharType="begin"/>
            </w:r>
            <w:r w:rsidRPr="00961297">
              <w:rPr>
                <w:rStyle w:val="Hyperlink"/>
                <w:rFonts w:ascii="Book Antiqua" w:hAnsi="Book Antiqua"/>
                <w:webHidden/>
              </w:rPr>
              <w:instrText xml:space="preserve"> PAGEREF _Toc94619297 \h </w:instrText>
            </w:r>
            <w:r w:rsidRPr="00961297">
              <w:rPr>
                <w:rStyle w:val="Hyperlink"/>
                <w:rFonts w:ascii="Book Antiqua" w:hAnsi="Book Antiqua"/>
                <w:webHidden/>
              </w:rPr>
            </w:r>
            <w:r w:rsidRPr="00961297">
              <w:rPr>
                <w:rStyle w:val="Hyperlink"/>
                <w:rFonts w:ascii="Book Antiqua" w:hAnsi="Book Antiqua"/>
                <w:webHidden/>
              </w:rPr>
              <w:fldChar w:fldCharType="separate"/>
            </w:r>
            <w:r w:rsidR="00964289" w:rsidRPr="00961297">
              <w:rPr>
                <w:rStyle w:val="Hyperlink"/>
                <w:rFonts w:ascii="Book Antiqua" w:hAnsi="Book Antiqua"/>
                <w:noProof/>
                <w:webHidden/>
              </w:rPr>
              <w:t>3</w:t>
            </w:r>
            <w:r w:rsidRPr="00961297">
              <w:rPr>
                <w:rStyle w:val="Hyperlink"/>
                <w:rFonts w:ascii="Book Antiqua" w:hAnsi="Book Antiqua"/>
                <w:webHidden/>
              </w:rPr>
              <w:fldChar w:fldCharType="end"/>
            </w:r>
          </w:hyperlink>
        </w:p>
        <w:p w14:paraId="0F475FE1" w14:textId="59566077"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1.1 </w:t>
          </w:r>
          <w:hyperlink w:anchor="_Toc94619298" w:history="1">
            <w:r w:rsidR="00961297">
              <w:rPr>
                <w:rStyle w:val="Hyperlink"/>
                <w:rFonts w:ascii="Book Antiqua" w:hAnsi="Book Antiqua"/>
                <w:noProof/>
                <w:sz w:val="24"/>
                <w:szCs w:val="24"/>
              </w:rPr>
              <w:t xml:space="preserve"> Problemet </w:t>
            </w:r>
            <w:r w:rsidR="00961297" w:rsidRPr="00961297">
              <w:rPr>
                <w:rStyle w:val="Hyperlink"/>
                <w:rFonts w:ascii="Book Antiqua" w:hAnsi="Book Antiqua"/>
                <w:noProof/>
                <w:sz w:val="24"/>
                <w:szCs w:val="24"/>
              </w:rPr>
              <w:t>që synohet të zgjidhen përmes kësaj thirrjeje publike</w:t>
            </w:r>
            <w:r w:rsidR="00073974" w:rsidRPr="00961297">
              <w:rPr>
                <w:rStyle w:val="Hyperlink"/>
                <w:rFonts w:ascii="Book Antiqua" w:hAnsi="Book Antiqua"/>
                <w:webHidden/>
                <w:sz w:val="24"/>
                <w:szCs w:val="24"/>
              </w:rPr>
              <w:tab/>
            </w:r>
            <w:r w:rsidR="00073974" w:rsidRPr="00961297">
              <w:rPr>
                <w:rStyle w:val="Hyperlink"/>
                <w:rFonts w:ascii="Book Antiqua" w:hAnsi="Book Antiqua"/>
                <w:webHidden/>
                <w:sz w:val="24"/>
                <w:szCs w:val="24"/>
              </w:rPr>
              <w:fldChar w:fldCharType="begin"/>
            </w:r>
            <w:r w:rsidR="00073974" w:rsidRPr="00961297">
              <w:rPr>
                <w:rStyle w:val="Hyperlink"/>
                <w:rFonts w:ascii="Book Antiqua" w:hAnsi="Book Antiqua"/>
                <w:webHidden/>
                <w:sz w:val="24"/>
                <w:szCs w:val="24"/>
              </w:rPr>
              <w:instrText xml:space="preserve"> PAGEREF _Toc94619298 \h </w:instrText>
            </w:r>
            <w:r w:rsidR="00073974" w:rsidRPr="00961297">
              <w:rPr>
                <w:rStyle w:val="Hyperlink"/>
                <w:rFonts w:ascii="Book Antiqua" w:hAnsi="Book Antiqua"/>
                <w:webHidden/>
                <w:sz w:val="24"/>
                <w:szCs w:val="24"/>
              </w:rPr>
            </w:r>
            <w:r w:rsidR="00073974" w:rsidRPr="00961297">
              <w:rPr>
                <w:rStyle w:val="Hyperlink"/>
                <w:rFonts w:ascii="Book Antiqua" w:hAnsi="Book Antiqua"/>
                <w:webHidden/>
                <w:sz w:val="24"/>
                <w:szCs w:val="24"/>
              </w:rPr>
              <w:fldChar w:fldCharType="separate"/>
            </w:r>
            <w:r w:rsidR="00964289" w:rsidRPr="00961297">
              <w:rPr>
                <w:rStyle w:val="Hyperlink"/>
                <w:rFonts w:ascii="Book Antiqua" w:hAnsi="Book Antiqua"/>
                <w:noProof/>
                <w:webHidden/>
                <w:sz w:val="24"/>
                <w:szCs w:val="24"/>
              </w:rPr>
              <w:t>3</w:t>
            </w:r>
            <w:r w:rsidR="00073974" w:rsidRPr="00961297">
              <w:rPr>
                <w:rStyle w:val="Hyperlink"/>
                <w:rFonts w:ascii="Book Antiqua" w:hAnsi="Book Antiqua"/>
                <w:webHidden/>
                <w:sz w:val="24"/>
                <w:szCs w:val="24"/>
              </w:rPr>
              <w:fldChar w:fldCharType="end"/>
            </w:r>
          </w:hyperlink>
        </w:p>
        <w:p w14:paraId="4035F46F" w14:textId="75353B63"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1.2</w:t>
          </w:r>
          <w:r w:rsidR="004727DD">
            <w:rPr>
              <w:rStyle w:val="Hyperlink"/>
              <w:rFonts w:ascii="Book Antiqua" w:hAnsi="Book Antiqua"/>
              <w:noProof/>
              <w:color w:val="auto"/>
              <w:sz w:val="24"/>
              <w:szCs w:val="24"/>
            </w:rPr>
            <w:t xml:space="preserve"> </w:t>
          </w:r>
          <w:r w:rsidR="00961297">
            <w:rPr>
              <w:rStyle w:val="Hyperlink"/>
              <w:rFonts w:ascii="Book Antiqua" w:hAnsi="Book Antiqua"/>
              <w:noProof/>
              <w:color w:val="auto"/>
              <w:sz w:val="24"/>
              <w:szCs w:val="24"/>
            </w:rPr>
            <w:t xml:space="preserve">Qëllimet e </w:t>
          </w:r>
          <w:hyperlink w:anchor="_Toc94619299" w:history="1">
            <w:r w:rsidR="00961297">
              <w:rPr>
                <w:rStyle w:val="Hyperlink"/>
                <w:rFonts w:ascii="Book Antiqua" w:hAnsi="Book Antiqua"/>
                <w:noProof/>
                <w:color w:val="auto"/>
                <w:sz w:val="24"/>
                <w:szCs w:val="24"/>
              </w:rPr>
              <w:t>projektit</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_Toc94619299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3</w:t>
            </w:r>
            <w:r w:rsidR="00073974" w:rsidRPr="00571106">
              <w:rPr>
                <w:rStyle w:val="Hyperlink"/>
                <w:rFonts w:ascii="Book Antiqua" w:hAnsi="Book Antiqua"/>
                <w:webHidden/>
                <w:color w:val="auto"/>
                <w:sz w:val="24"/>
                <w:szCs w:val="24"/>
              </w:rPr>
              <w:fldChar w:fldCharType="end"/>
            </w:r>
          </w:hyperlink>
        </w:p>
        <w:p w14:paraId="70EF1AEA" w14:textId="7A582D35" w:rsidR="00073974" w:rsidRPr="00571106" w:rsidRDefault="00000817" w:rsidP="0033345F">
          <w:pPr>
            <w:pStyle w:val="TOC2"/>
            <w:tabs>
              <w:tab w:val="right" w:leader="dot" w:pos="9350"/>
            </w:tabs>
            <w:rPr>
              <w:rStyle w:val="Hyperlink"/>
              <w:rFonts w:ascii="Book Antiqua" w:hAnsi="Book Antiqua"/>
              <w:color w:val="auto"/>
              <w:sz w:val="24"/>
              <w:szCs w:val="24"/>
            </w:rPr>
          </w:pPr>
          <w:hyperlink w:anchor="_Toc94619300" w:history="1">
            <w:r w:rsidR="0033345F" w:rsidRPr="00961297">
              <w:rPr>
                <w:rStyle w:val="Hyperlink"/>
                <w:rFonts w:ascii="Book Antiqua" w:hAnsi="Book Antiqua"/>
                <w:noProof/>
                <w:sz w:val="24"/>
                <w:szCs w:val="24"/>
              </w:rPr>
              <w:t xml:space="preserve">1.3 </w:t>
            </w:r>
            <w:r w:rsidR="00961297" w:rsidRPr="00961297">
              <w:rPr>
                <w:rStyle w:val="Hyperlink"/>
                <w:rFonts w:ascii="Book Antiqua" w:hAnsi="Book Antiqua"/>
                <w:noProof/>
                <w:sz w:val="24"/>
                <w:szCs w:val="24"/>
              </w:rPr>
              <w:t>Vlerat e planifikuara të mbështetjes financiare për projektet dhe totali i thirrjes</w:t>
            </w:r>
            <w:r w:rsidR="00961297">
              <w:rPr>
                <w:rStyle w:val="Hyperlink"/>
                <w:rFonts w:ascii="Book Antiqua" w:hAnsi="Book Antiqua"/>
                <w:noProof/>
                <w:sz w:val="24"/>
                <w:szCs w:val="24"/>
              </w:rPr>
              <w:t xml:space="preserve"> ...........</w:t>
            </w:r>
            <w:r w:rsidR="00073974" w:rsidRPr="00961297">
              <w:rPr>
                <w:rStyle w:val="Hyperlink"/>
                <w:rFonts w:ascii="Book Antiqua" w:hAnsi="Book Antiqua"/>
                <w:webHidden/>
                <w:sz w:val="24"/>
                <w:szCs w:val="24"/>
              </w:rPr>
              <w:fldChar w:fldCharType="begin"/>
            </w:r>
            <w:r w:rsidR="00073974" w:rsidRPr="00961297">
              <w:rPr>
                <w:rStyle w:val="Hyperlink"/>
                <w:rFonts w:ascii="Book Antiqua" w:hAnsi="Book Antiqua"/>
                <w:webHidden/>
                <w:sz w:val="24"/>
                <w:szCs w:val="24"/>
              </w:rPr>
              <w:instrText xml:space="preserve"> PAGEREF _Toc94619300 \h </w:instrText>
            </w:r>
            <w:r w:rsidR="00073974" w:rsidRPr="00961297">
              <w:rPr>
                <w:rStyle w:val="Hyperlink"/>
                <w:rFonts w:ascii="Book Antiqua" w:hAnsi="Book Antiqua"/>
                <w:webHidden/>
                <w:sz w:val="24"/>
                <w:szCs w:val="24"/>
              </w:rPr>
            </w:r>
            <w:r w:rsidR="00073974" w:rsidRPr="00961297">
              <w:rPr>
                <w:rStyle w:val="Hyperlink"/>
                <w:rFonts w:ascii="Book Antiqua" w:hAnsi="Book Antiqua"/>
                <w:webHidden/>
                <w:sz w:val="24"/>
                <w:szCs w:val="24"/>
              </w:rPr>
              <w:fldChar w:fldCharType="separate"/>
            </w:r>
            <w:r w:rsidR="00964289" w:rsidRPr="00961297">
              <w:rPr>
                <w:rStyle w:val="Hyperlink"/>
                <w:rFonts w:ascii="Book Antiqua" w:hAnsi="Book Antiqua"/>
                <w:noProof/>
                <w:webHidden/>
                <w:sz w:val="24"/>
                <w:szCs w:val="24"/>
              </w:rPr>
              <w:t>4</w:t>
            </w:r>
            <w:r w:rsidR="00073974" w:rsidRPr="00961297">
              <w:rPr>
                <w:rStyle w:val="Hyperlink"/>
                <w:rFonts w:ascii="Book Antiqua" w:hAnsi="Book Antiqua"/>
                <w:webHidden/>
                <w:sz w:val="24"/>
                <w:szCs w:val="24"/>
              </w:rPr>
              <w:fldChar w:fldCharType="end"/>
            </w:r>
          </w:hyperlink>
        </w:p>
        <w:p w14:paraId="1FE885FC" w14:textId="486BD779" w:rsidR="00073974" w:rsidRPr="00571106" w:rsidRDefault="0033345F" w:rsidP="0033345F">
          <w:pPr>
            <w:pStyle w:val="TOC1"/>
            <w:numPr>
              <w:ilvl w:val="0"/>
              <w:numId w:val="0"/>
            </w:numPr>
            <w:ind w:left="720" w:hanging="360"/>
            <w:rPr>
              <w:rStyle w:val="Hyperlink"/>
              <w:rFonts w:ascii="Book Antiqua" w:hAnsi="Book Antiqua"/>
              <w:color w:val="auto"/>
            </w:rPr>
          </w:pPr>
          <w:r>
            <w:rPr>
              <w:rStyle w:val="Hyperlink"/>
              <w:rFonts w:ascii="Book Antiqua" w:hAnsi="Book Antiqua"/>
              <w:noProof/>
              <w:color w:val="auto"/>
            </w:rPr>
            <w:t xml:space="preserve">2 </w:t>
          </w:r>
          <w:r w:rsidR="00961297">
            <w:rPr>
              <w:rStyle w:val="Hyperlink"/>
              <w:rFonts w:ascii="Book Antiqua" w:hAnsi="Book Antiqua"/>
              <w:noProof/>
              <w:color w:val="auto"/>
            </w:rPr>
            <w:t xml:space="preserve">Kushtet formale të thirrjes publike.................................................................................5 </w:t>
          </w:r>
        </w:p>
        <w:p w14:paraId="3668DB81" w14:textId="6DE82D2D"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2.1 </w:t>
          </w:r>
          <w:r w:rsidR="00961297">
            <w:rPr>
              <w:rStyle w:val="Hyperlink"/>
              <w:rFonts w:ascii="Book Antiqua" w:hAnsi="Book Antiqua"/>
              <w:noProof/>
              <w:color w:val="auto"/>
              <w:sz w:val="24"/>
              <w:szCs w:val="24"/>
            </w:rPr>
            <w:t xml:space="preserve">Aplikuesit e pranuar: Kush mund të aplikoj </w:t>
          </w:r>
          <w:r w:rsidR="00B97F83">
            <w:rPr>
              <w:rFonts w:ascii="Book Antiqua" w:hAnsi="Book Antiqua"/>
            </w:rPr>
            <w:t>........................</w:t>
          </w:r>
          <w:r w:rsidR="00571106" w:rsidRPr="00571106">
            <w:rPr>
              <w:rFonts w:ascii="Book Antiqua" w:hAnsi="Book Antiqua"/>
            </w:rPr>
            <w:t>.............................................5</w:t>
          </w:r>
        </w:p>
        <w:p w14:paraId="6FB9BE39" w14:textId="58A01ADF"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2.2 </w:t>
          </w:r>
          <w:hyperlink w:anchor="_Toc94619303" w:history="1">
            <w:r w:rsidR="00FC42DE">
              <w:rPr>
                <w:rStyle w:val="Hyperlink"/>
                <w:rFonts w:ascii="Book Antiqua" w:hAnsi="Book Antiqua"/>
                <w:noProof/>
                <w:color w:val="auto"/>
                <w:sz w:val="24"/>
                <w:szCs w:val="24"/>
              </w:rPr>
              <w:t xml:space="preserve"> </w:t>
            </w:r>
            <w:r w:rsidR="00FC42DE" w:rsidRPr="00FC42DE">
              <w:t xml:space="preserve"> </w:t>
            </w:r>
            <w:r w:rsidR="00FC42DE" w:rsidRPr="00FC42DE">
              <w:rPr>
                <w:rStyle w:val="Hyperlink"/>
                <w:rFonts w:ascii="Book Antiqua" w:hAnsi="Book Antiqua"/>
                <w:noProof/>
                <w:color w:val="auto"/>
                <w:sz w:val="24"/>
                <w:szCs w:val="24"/>
              </w:rPr>
              <w:t>Partnerët në zbatimin e projektit</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_Toc94619303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6</w:t>
            </w:r>
            <w:r w:rsidR="00073974" w:rsidRPr="00571106">
              <w:rPr>
                <w:rStyle w:val="Hyperlink"/>
                <w:rFonts w:ascii="Book Antiqua" w:hAnsi="Book Antiqua"/>
                <w:webHidden/>
                <w:color w:val="auto"/>
                <w:sz w:val="24"/>
                <w:szCs w:val="24"/>
              </w:rPr>
              <w:fldChar w:fldCharType="end"/>
            </w:r>
          </w:hyperlink>
        </w:p>
        <w:p w14:paraId="43C39328" w14:textId="01B1786D"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2.3 </w:t>
          </w:r>
          <w:hyperlink w:anchor="_Toc94619304" w:history="1">
            <w:r w:rsidR="00FC42DE">
              <w:rPr>
                <w:rStyle w:val="Hyperlink"/>
                <w:rFonts w:ascii="Book Antiqua" w:hAnsi="Book Antiqua"/>
                <w:noProof/>
                <w:color w:val="auto"/>
                <w:sz w:val="24"/>
                <w:szCs w:val="24"/>
              </w:rPr>
              <w:t xml:space="preserve"> Shpenzimet e pranueshme</w:t>
            </w:r>
            <w:r w:rsidR="00731E7F">
              <w:rPr>
                <w:rStyle w:val="Hyperlink"/>
                <w:rFonts w:ascii="Book Antiqua" w:hAnsi="Book Antiqua"/>
                <w:noProof/>
                <w:color w:val="auto"/>
                <w:sz w:val="24"/>
                <w:szCs w:val="24"/>
              </w:rPr>
              <w:t xml:space="preserve"> dhe të papranueshme</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_Toc94619304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6</w:t>
            </w:r>
            <w:r w:rsidR="00073974" w:rsidRPr="00571106">
              <w:rPr>
                <w:rStyle w:val="Hyperlink"/>
                <w:rFonts w:ascii="Book Antiqua" w:hAnsi="Book Antiqua"/>
                <w:webHidden/>
                <w:color w:val="auto"/>
                <w:sz w:val="24"/>
                <w:szCs w:val="24"/>
              </w:rPr>
              <w:fldChar w:fldCharType="end"/>
            </w:r>
          </w:hyperlink>
        </w:p>
        <w:p w14:paraId="40F14883" w14:textId="0B8E83A3"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2.4 </w:t>
          </w:r>
          <w:r w:rsidR="00FC42DE" w:rsidRPr="00FC42DE">
            <w:rPr>
              <w:rStyle w:val="Hyperlink"/>
              <w:rFonts w:ascii="Book Antiqua" w:hAnsi="Book Antiqua"/>
              <w:noProof/>
              <w:color w:val="auto"/>
              <w:sz w:val="24"/>
              <w:szCs w:val="24"/>
            </w:rPr>
            <w:t xml:space="preserve">Shpenzimet e </w:t>
          </w:r>
          <w:r w:rsidR="00FC42DE">
            <w:rPr>
              <w:rStyle w:val="Hyperlink"/>
              <w:rFonts w:ascii="Book Antiqua" w:hAnsi="Book Antiqua"/>
              <w:noProof/>
              <w:color w:val="auto"/>
              <w:sz w:val="24"/>
              <w:szCs w:val="24"/>
            </w:rPr>
            <w:t>pa</w:t>
          </w:r>
          <w:r w:rsidR="00FC42DE" w:rsidRPr="00FC42DE">
            <w:rPr>
              <w:rStyle w:val="Hyperlink"/>
              <w:rFonts w:ascii="Book Antiqua" w:hAnsi="Book Antiqua"/>
              <w:noProof/>
              <w:color w:val="auto"/>
              <w:sz w:val="24"/>
              <w:szCs w:val="24"/>
            </w:rPr>
            <w:t xml:space="preserve">pranueshme </w:t>
          </w:r>
          <w:hyperlink w:anchor="_Toc94619305" w:history="1">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_Toc94619305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7</w:t>
            </w:r>
            <w:r w:rsidR="00073974" w:rsidRPr="00571106">
              <w:rPr>
                <w:rStyle w:val="Hyperlink"/>
                <w:rFonts w:ascii="Book Antiqua" w:hAnsi="Book Antiqua"/>
                <w:webHidden/>
                <w:color w:val="auto"/>
                <w:sz w:val="24"/>
                <w:szCs w:val="24"/>
              </w:rPr>
              <w:fldChar w:fldCharType="end"/>
            </w:r>
          </w:hyperlink>
        </w:p>
        <w:p w14:paraId="0377A169" w14:textId="3A25907F" w:rsidR="00073974" w:rsidRPr="00571106" w:rsidRDefault="00FB1E0F" w:rsidP="0033345F">
          <w:pPr>
            <w:pStyle w:val="TOC1"/>
            <w:numPr>
              <w:ilvl w:val="0"/>
              <w:numId w:val="0"/>
            </w:numPr>
            <w:rPr>
              <w:rStyle w:val="Hyperlink"/>
              <w:rFonts w:ascii="Book Antiqua" w:hAnsi="Book Antiqua"/>
              <w:color w:val="auto"/>
            </w:rPr>
          </w:pPr>
          <w:r>
            <w:rPr>
              <w:rFonts w:ascii="Book Antiqua" w:hAnsi="Book Antiqua"/>
            </w:rPr>
            <w:t xml:space="preserve">    </w:t>
          </w:r>
          <w:r w:rsidR="003E3097">
            <w:rPr>
              <w:rFonts w:ascii="Book Antiqua" w:hAnsi="Book Antiqua"/>
            </w:rPr>
            <w:t xml:space="preserve">   </w:t>
          </w:r>
          <w:r w:rsidR="0033345F">
            <w:rPr>
              <w:rFonts w:ascii="Book Antiqua" w:hAnsi="Book Antiqua"/>
            </w:rPr>
            <w:t xml:space="preserve">3. </w:t>
          </w:r>
          <w:r w:rsidR="00FC42DE">
            <w:rPr>
              <w:rFonts w:ascii="Book Antiqua" w:hAnsi="Book Antiqua"/>
            </w:rPr>
            <w:t>Si duhet të aplikojmë ...</w:t>
          </w:r>
          <w:r w:rsidR="00571106" w:rsidRPr="00571106">
            <w:rPr>
              <w:rFonts w:ascii="Book Antiqua" w:hAnsi="Book Antiqua"/>
            </w:rPr>
            <w:t>..............................</w:t>
          </w:r>
          <w:r>
            <w:rPr>
              <w:rFonts w:ascii="Book Antiqua" w:hAnsi="Book Antiqua"/>
            </w:rPr>
            <w:t>............................</w:t>
          </w:r>
          <w:r w:rsidR="00571106" w:rsidRPr="00571106">
            <w:rPr>
              <w:rFonts w:ascii="Book Antiqua" w:hAnsi="Book Antiqua"/>
            </w:rPr>
            <w:t>.........</w:t>
          </w:r>
          <w:r w:rsidR="0033345F">
            <w:rPr>
              <w:rFonts w:ascii="Book Antiqua" w:hAnsi="Book Antiqua"/>
            </w:rPr>
            <w:t>..</w:t>
          </w:r>
          <w:r w:rsidR="0033345F" w:rsidRPr="00571106">
            <w:rPr>
              <w:rFonts w:ascii="Book Antiqua" w:hAnsi="Book Antiqua"/>
            </w:rPr>
            <w:t>..............</w:t>
          </w:r>
          <w:r w:rsidR="00571106" w:rsidRPr="00571106">
            <w:rPr>
              <w:rFonts w:ascii="Book Antiqua" w:hAnsi="Book Antiqua"/>
            </w:rPr>
            <w:t>................8</w:t>
          </w:r>
        </w:p>
        <w:p w14:paraId="1F77E820" w14:textId="40F6A79B"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3.1 </w:t>
          </w:r>
          <w:hyperlink w:anchor="_Toc94619307" w:history="1">
            <w:r w:rsidR="00FC42DE">
              <w:rPr>
                <w:rStyle w:val="Hyperlink"/>
                <w:rFonts w:ascii="Book Antiqua" w:hAnsi="Book Antiqua"/>
                <w:noProof/>
                <w:color w:val="auto"/>
                <w:sz w:val="24"/>
                <w:szCs w:val="24"/>
              </w:rPr>
              <w:t xml:space="preserve">  Lista e dokumenteve të nevojshme</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_Toc94619307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7</w:t>
            </w:r>
            <w:r w:rsidR="00073974" w:rsidRPr="00571106">
              <w:rPr>
                <w:rStyle w:val="Hyperlink"/>
                <w:rFonts w:ascii="Book Antiqua" w:hAnsi="Book Antiqua"/>
                <w:webHidden/>
                <w:color w:val="auto"/>
                <w:sz w:val="24"/>
                <w:szCs w:val="24"/>
              </w:rPr>
              <w:fldChar w:fldCharType="end"/>
            </w:r>
          </w:hyperlink>
        </w:p>
        <w:p w14:paraId="5610E931" w14:textId="4DF1C953" w:rsidR="00073974" w:rsidRPr="00571106" w:rsidRDefault="00000817">
          <w:pPr>
            <w:pStyle w:val="TOC2"/>
            <w:tabs>
              <w:tab w:val="right" w:leader="dot" w:pos="9350"/>
            </w:tabs>
            <w:rPr>
              <w:rStyle w:val="Hyperlink"/>
              <w:rFonts w:ascii="Book Antiqua" w:hAnsi="Book Antiqua"/>
              <w:color w:val="auto"/>
              <w:sz w:val="24"/>
              <w:szCs w:val="24"/>
            </w:rPr>
          </w:pPr>
          <w:hyperlink w:anchor="_Toc94619308" w:history="1">
            <w:r w:rsidR="00FB4800" w:rsidRPr="00571106">
              <w:rPr>
                <w:rStyle w:val="Hyperlink"/>
                <w:rFonts w:ascii="Book Antiqua" w:hAnsi="Book Antiqua"/>
                <w:noProof/>
                <w:color w:val="auto"/>
                <w:sz w:val="24"/>
                <w:szCs w:val="24"/>
              </w:rPr>
              <w:t>3.2</w:t>
            </w:r>
            <w:r w:rsidR="00073974" w:rsidRPr="00571106">
              <w:rPr>
                <w:rStyle w:val="Hyperlink"/>
                <w:rFonts w:ascii="Book Antiqua" w:hAnsi="Book Antiqua"/>
                <w:noProof/>
                <w:color w:val="auto"/>
                <w:sz w:val="24"/>
                <w:szCs w:val="24"/>
              </w:rPr>
              <w:t xml:space="preserve"> </w:t>
            </w:r>
            <w:r w:rsidR="00FC42DE">
              <w:rPr>
                <w:rStyle w:val="Hyperlink"/>
                <w:rFonts w:ascii="Book Antiqua" w:hAnsi="Book Antiqua"/>
                <w:noProof/>
                <w:color w:val="auto"/>
                <w:sz w:val="24"/>
                <w:szCs w:val="24"/>
              </w:rPr>
              <w:t xml:space="preserve"> Formulari i propozimit të projektit</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_Toc94619308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8</w:t>
            </w:r>
            <w:r w:rsidR="00073974" w:rsidRPr="00571106">
              <w:rPr>
                <w:rStyle w:val="Hyperlink"/>
                <w:rFonts w:ascii="Book Antiqua" w:hAnsi="Book Antiqua"/>
                <w:webHidden/>
                <w:color w:val="auto"/>
                <w:sz w:val="24"/>
                <w:szCs w:val="24"/>
              </w:rPr>
              <w:fldChar w:fldCharType="end"/>
            </w:r>
          </w:hyperlink>
        </w:p>
        <w:p w14:paraId="61CEE746" w14:textId="4C5C8667"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3.3 </w:t>
          </w:r>
          <w:r w:rsidR="00FC42DE">
            <w:rPr>
              <w:rStyle w:val="Hyperlink"/>
              <w:rFonts w:ascii="Book Antiqua" w:hAnsi="Book Antiqua"/>
              <w:noProof/>
              <w:color w:val="auto"/>
              <w:sz w:val="24"/>
              <w:szCs w:val="24"/>
            </w:rPr>
            <w:t xml:space="preserve">Formulari për propozimin e buxhetit </w:t>
          </w:r>
          <w:hyperlink w:anchor="_Toc94619309" w:history="1">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_Toc94619309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8</w:t>
            </w:r>
            <w:r w:rsidR="00073974" w:rsidRPr="00571106">
              <w:rPr>
                <w:rStyle w:val="Hyperlink"/>
                <w:rFonts w:ascii="Book Antiqua" w:hAnsi="Book Antiqua"/>
                <w:webHidden/>
                <w:color w:val="auto"/>
                <w:sz w:val="24"/>
                <w:szCs w:val="24"/>
              </w:rPr>
              <w:fldChar w:fldCharType="end"/>
            </w:r>
          </w:hyperlink>
        </w:p>
        <w:p w14:paraId="598B468A" w14:textId="469A241A" w:rsidR="00073974" w:rsidRPr="00571106" w:rsidRDefault="00000817">
          <w:pPr>
            <w:pStyle w:val="TOC2"/>
            <w:tabs>
              <w:tab w:val="right" w:leader="dot" w:pos="9350"/>
            </w:tabs>
            <w:rPr>
              <w:rStyle w:val="Hyperlink"/>
              <w:rFonts w:ascii="Book Antiqua" w:hAnsi="Book Antiqua"/>
              <w:color w:val="auto"/>
              <w:sz w:val="24"/>
              <w:szCs w:val="24"/>
            </w:rPr>
          </w:pPr>
          <w:hyperlink w:anchor="_Toc94619310" w:history="1">
            <w:r w:rsidR="00FB4800" w:rsidRPr="00571106">
              <w:rPr>
                <w:rStyle w:val="Hyperlink"/>
                <w:rFonts w:ascii="Book Antiqua" w:hAnsi="Book Antiqua"/>
                <w:noProof/>
                <w:color w:val="auto"/>
                <w:sz w:val="24"/>
                <w:szCs w:val="24"/>
              </w:rPr>
              <w:t>3.4</w:t>
            </w:r>
            <w:r w:rsidR="00FC42DE">
              <w:rPr>
                <w:rStyle w:val="Hyperlink"/>
                <w:rFonts w:ascii="Book Antiqua" w:hAnsi="Book Antiqua"/>
                <w:noProof/>
                <w:color w:val="auto"/>
                <w:sz w:val="24"/>
                <w:szCs w:val="24"/>
              </w:rPr>
              <w:t xml:space="preserve"> Dorëzimi i aplikacionit</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_Toc94619310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9</w:t>
            </w:r>
            <w:r w:rsidR="00073974" w:rsidRPr="00571106">
              <w:rPr>
                <w:rStyle w:val="Hyperlink"/>
                <w:rFonts w:ascii="Book Antiqua" w:hAnsi="Book Antiqua"/>
                <w:webHidden/>
                <w:color w:val="auto"/>
                <w:sz w:val="24"/>
                <w:szCs w:val="24"/>
              </w:rPr>
              <w:fldChar w:fldCharType="end"/>
            </w:r>
          </w:hyperlink>
        </w:p>
        <w:p w14:paraId="4F1DFB5E" w14:textId="0A1F47EF" w:rsidR="00073974" w:rsidRPr="00571106"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3.5 </w:t>
          </w:r>
          <w:r w:rsidR="00FC42DE">
            <w:rPr>
              <w:rStyle w:val="Hyperlink"/>
              <w:rFonts w:ascii="Book Antiqua" w:hAnsi="Book Antiqua"/>
              <w:noProof/>
              <w:color w:val="auto"/>
              <w:sz w:val="24"/>
              <w:szCs w:val="24"/>
            </w:rPr>
            <w:t xml:space="preserve">Afati për dorëzimin e aplikacionit </w:t>
          </w:r>
          <w:hyperlink w:anchor="_Toc94619311" w:history="1">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_Toc94619311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9</w:t>
            </w:r>
            <w:r w:rsidR="00073974" w:rsidRPr="00571106">
              <w:rPr>
                <w:rStyle w:val="Hyperlink"/>
                <w:rFonts w:ascii="Book Antiqua" w:hAnsi="Book Antiqua"/>
                <w:webHidden/>
                <w:color w:val="auto"/>
                <w:sz w:val="24"/>
                <w:szCs w:val="24"/>
              </w:rPr>
              <w:fldChar w:fldCharType="end"/>
            </w:r>
          </w:hyperlink>
        </w:p>
        <w:p w14:paraId="4C4119D1" w14:textId="02068DFF" w:rsidR="00073974"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3.6 </w:t>
          </w:r>
          <w:r w:rsidR="00FC42DE">
            <w:rPr>
              <w:rStyle w:val="Hyperlink"/>
              <w:rFonts w:ascii="Book Antiqua" w:hAnsi="Book Antiqua"/>
              <w:noProof/>
              <w:color w:val="auto"/>
              <w:sz w:val="24"/>
              <w:szCs w:val="24"/>
            </w:rPr>
            <w:t xml:space="preserve">Si do të na kontaktoni nëse keni ndonjë pyetje </w:t>
          </w:r>
          <w:hyperlink w:anchor="_Toc94619312" w:history="1">
            <w:r w:rsidR="00FC42DE">
              <w:rPr>
                <w:rStyle w:val="Hyperlink"/>
                <w:rFonts w:ascii="Book Antiqua" w:hAnsi="Book Antiqua"/>
                <w:noProof/>
                <w:color w:val="auto"/>
                <w:sz w:val="24"/>
                <w:szCs w:val="24"/>
              </w:rPr>
              <w:t xml:space="preserve">  </w:t>
            </w:r>
            <w:r w:rsidR="00073974" w:rsidRPr="00571106">
              <w:rPr>
                <w:rStyle w:val="Hyperlink"/>
                <w:rFonts w:ascii="Book Antiqua" w:hAnsi="Book Antiqua"/>
                <w:webHidden/>
                <w:color w:val="auto"/>
                <w:sz w:val="24"/>
                <w:szCs w:val="24"/>
              </w:rPr>
              <w:tab/>
            </w:r>
            <w:r w:rsidR="00073974" w:rsidRPr="00571106">
              <w:rPr>
                <w:rStyle w:val="Hyperlink"/>
                <w:rFonts w:ascii="Book Antiqua" w:hAnsi="Book Antiqua"/>
                <w:webHidden/>
                <w:color w:val="auto"/>
                <w:sz w:val="24"/>
                <w:szCs w:val="24"/>
              </w:rPr>
              <w:fldChar w:fldCharType="begin"/>
            </w:r>
            <w:r w:rsidR="00073974" w:rsidRPr="00571106">
              <w:rPr>
                <w:rStyle w:val="Hyperlink"/>
                <w:rFonts w:ascii="Book Antiqua" w:hAnsi="Book Antiqua"/>
                <w:webHidden/>
                <w:color w:val="auto"/>
                <w:sz w:val="24"/>
                <w:szCs w:val="24"/>
              </w:rPr>
              <w:instrText xml:space="preserve"> PAGEREF _Toc94619312 \h </w:instrText>
            </w:r>
            <w:r w:rsidR="00073974" w:rsidRPr="00571106">
              <w:rPr>
                <w:rStyle w:val="Hyperlink"/>
                <w:rFonts w:ascii="Book Antiqua" w:hAnsi="Book Antiqua"/>
                <w:webHidden/>
                <w:color w:val="auto"/>
                <w:sz w:val="24"/>
                <w:szCs w:val="24"/>
              </w:rPr>
            </w:r>
            <w:r w:rsidR="00073974" w:rsidRPr="00571106">
              <w:rPr>
                <w:rStyle w:val="Hyperlink"/>
                <w:rFonts w:ascii="Book Antiqua" w:hAnsi="Book Antiqua"/>
                <w:webHidden/>
                <w:color w:val="auto"/>
                <w:sz w:val="24"/>
                <w:szCs w:val="24"/>
              </w:rPr>
              <w:fldChar w:fldCharType="separate"/>
            </w:r>
            <w:r w:rsidR="00964289" w:rsidRPr="00571106">
              <w:rPr>
                <w:rStyle w:val="Hyperlink"/>
                <w:rFonts w:ascii="Book Antiqua" w:hAnsi="Book Antiqua"/>
                <w:noProof/>
                <w:webHidden/>
                <w:color w:val="auto"/>
                <w:sz w:val="24"/>
                <w:szCs w:val="24"/>
              </w:rPr>
              <w:t>9</w:t>
            </w:r>
            <w:r w:rsidR="00073974" w:rsidRPr="00571106">
              <w:rPr>
                <w:rStyle w:val="Hyperlink"/>
                <w:rFonts w:ascii="Book Antiqua" w:hAnsi="Book Antiqua"/>
                <w:webHidden/>
                <w:color w:val="auto"/>
                <w:sz w:val="24"/>
                <w:szCs w:val="24"/>
              </w:rPr>
              <w:fldChar w:fldCharType="end"/>
            </w:r>
          </w:hyperlink>
        </w:p>
        <w:p w14:paraId="5EA31C12" w14:textId="77777777" w:rsidR="00A55CC9" w:rsidRPr="00A55CC9" w:rsidRDefault="00A55CC9" w:rsidP="00A55CC9">
          <w:pPr>
            <w:rPr>
              <w:lang w:eastAsia="en-US"/>
            </w:rPr>
          </w:pPr>
        </w:p>
        <w:p w14:paraId="78884A81" w14:textId="310B53A5" w:rsidR="00073974" w:rsidRPr="00571106" w:rsidRDefault="0033345F">
          <w:pPr>
            <w:pStyle w:val="TOC2"/>
            <w:tabs>
              <w:tab w:val="right" w:leader="dot" w:pos="9350"/>
            </w:tabs>
            <w:rPr>
              <w:rStyle w:val="Hyperlink"/>
              <w:rFonts w:ascii="Book Antiqua" w:hAnsi="Book Antiqua"/>
              <w:color w:val="auto"/>
              <w:sz w:val="24"/>
              <w:szCs w:val="24"/>
            </w:rPr>
          </w:pPr>
          <w:r>
            <w:rPr>
              <w:rStyle w:val="Hyperlink"/>
              <w:rFonts w:ascii="Book Antiqua" w:hAnsi="Book Antiqua"/>
              <w:noProof/>
              <w:color w:val="auto"/>
              <w:sz w:val="24"/>
              <w:szCs w:val="24"/>
            </w:rPr>
            <w:t xml:space="preserve">4. </w:t>
          </w:r>
          <w:r w:rsidR="00FC42DE">
            <w:rPr>
              <w:rStyle w:val="Hyperlink"/>
              <w:rFonts w:ascii="Book Antiqua" w:hAnsi="Book Antiqua"/>
              <w:noProof/>
              <w:color w:val="auto"/>
              <w:sz w:val="24"/>
              <w:szCs w:val="24"/>
            </w:rPr>
            <w:t xml:space="preserve">Vlerësimi i aplikacionit </w:t>
          </w:r>
          <w:r w:rsidR="00225911" w:rsidRPr="0033345F">
            <w:rPr>
              <w:rFonts w:ascii="Book Antiqua" w:hAnsi="Book Antiqua"/>
              <w:sz w:val="24"/>
              <w:szCs w:val="24"/>
            </w:rPr>
            <w:t>.</w:t>
          </w:r>
          <w:r w:rsidR="00FC42DE">
            <w:rPr>
              <w:rFonts w:ascii="Book Antiqua" w:hAnsi="Book Antiqua"/>
              <w:sz w:val="24"/>
              <w:szCs w:val="24"/>
            </w:rPr>
            <w:t xml:space="preserve"> .................................................................................................</w:t>
          </w:r>
          <w:r w:rsidR="00225911">
            <w:rPr>
              <w:rFonts w:ascii="Book Antiqua" w:hAnsi="Book Antiqua"/>
            </w:rPr>
            <w:t>10</w:t>
          </w:r>
        </w:p>
        <w:p w14:paraId="1F9F2011" w14:textId="3282B9E9" w:rsidR="00073974" w:rsidRPr="00571106" w:rsidRDefault="00225911">
          <w:pPr>
            <w:pStyle w:val="TOC2"/>
            <w:tabs>
              <w:tab w:val="right" w:leader="dot" w:pos="9350"/>
            </w:tabs>
            <w:rPr>
              <w:rStyle w:val="Hyperlink"/>
              <w:rFonts w:ascii="Book Antiqua" w:hAnsi="Book Antiqua"/>
              <w:color w:val="auto"/>
              <w:sz w:val="24"/>
              <w:szCs w:val="24"/>
            </w:rPr>
          </w:pPr>
          <w:r w:rsidRPr="00225911">
            <w:rPr>
              <w:rFonts w:ascii="Book Antiqua" w:hAnsi="Book Antiqua"/>
              <w:sz w:val="24"/>
              <w:szCs w:val="24"/>
            </w:rPr>
            <w:t>4.1</w:t>
          </w:r>
          <w:r>
            <w:rPr>
              <w:rFonts w:ascii="Book Antiqua" w:hAnsi="Book Antiqua"/>
            </w:rPr>
            <w:t xml:space="preserve"> </w:t>
          </w:r>
          <w:r w:rsidR="00FC42DE">
            <w:rPr>
              <w:rFonts w:ascii="Book Antiqua" w:hAnsi="Book Antiqua"/>
            </w:rPr>
            <w:t xml:space="preserve">Aplikacionet e pranuara do ta kalojnë këtë procedurë </w:t>
          </w:r>
          <w:r w:rsidR="0034373D">
            <w:rPr>
              <w:rFonts w:ascii="Book Antiqua" w:hAnsi="Book Antiqua"/>
              <w:sz w:val="24"/>
              <w:szCs w:val="24"/>
            </w:rPr>
            <w:t>.....................</w:t>
          </w:r>
          <w:r>
            <w:rPr>
              <w:rFonts w:ascii="Book Antiqua" w:hAnsi="Book Antiqua"/>
              <w:sz w:val="24"/>
              <w:szCs w:val="24"/>
            </w:rPr>
            <w:t>.........................</w:t>
          </w:r>
          <w:r w:rsidR="00C94F09">
            <w:rPr>
              <w:rFonts w:ascii="Book Antiqua" w:hAnsi="Book Antiqua"/>
              <w:sz w:val="24"/>
              <w:szCs w:val="24"/>
            </w:rPr>
            <w:t>.</w:t>
          </w:r>
          <w:r>
            <w:rPr>
              <w:rFonts w:ascii="Book Antiqua" w:hAnsi="Book Antiqua"/>
              <w:sz w:val="24"/>
              <w:szCs w:val="24"/>
            </w:rPr>
            <w:t>.....</w:t>
          </w:r>
          <w:r w:rsidR="00FC42DE">
            <w:rPr>
              <w:rFonts w:ascii="Book Antiqua" w:hAnsi="Book Antiqua"/>
              <w:sz w:val="24"/>
              <w:szCs w:val="24"/>
            </w:rPr>
            <w:t>10</w:t>
          </w:r>
        </w:p>
        <w:p w14:paraId="369DE08D" w14:textId="787D9C25" w:rsidR="00073974" w:rsidRPr="00225911" w:rsidRDefault="00FB4800">
          <w:pPr>
            <w:pStyle w:val="TOC2"/>
            <w:tabs>
              <w:tab w:val="right" w:leader="dot" w:pos="9350"/>
            </w:tabs>
            <w:rPr>
              <w:rStyle w:val="Hyperlink"/>
              <w:rFonts w:ascii="Book Antiqua" w:hAnsi="Book Antiqua"/>
              <w:color w:val="auto"/>
              <w:sz w:val="24"/>
              <w:szCs w:val="24"/>
            </w:rPr>
          </w:pPr>
          <w:r w:rsidRPr="00571106">
            <w:rPr>
              <w:rStyle w:val="Hyperlink"/>
              <w:rFonts w:ascii="Book Antiqua" w:hAnsi="Book Antiqua"/>
              <w:noProof/>
              <w:color w:val="auto"/>
              <w:sz w:val="24"/>
              <w:szCs w:val="24"/>
            </w:rPr>
            <w:t xml:space="preserve">4.2 </w:t>
          </w:r>
          <w:r w:rsidR="00FC42DE">
            <w:rPr>
              <w:rStyle w:val="Hyperlink"/>
              <w:rFonts w:ascii="Book Antiqua" w:hAnsi="Book Antiqua"/>
              <w:noProof/>
              <w:color w:val="auto"/>
              <w:sz w:val="24"/>
              <w:szCs w:val="24"/>
            </w:rPr>
            <w:t xml:space="preserve">Shpallja e vendimit preliminar </w:t>
          </w:r>
          <w:r w:rsidR="00225911">
            <w:rPr>
              <w:rFonts w:ascii="Book Antiqua" w:hAnsi="Book Antiqua"/>
              <w:sz w:val="24"/>
              <w:szCs w:val="24"/>
            </w:rPr>
            <w:t>..</w:t>
          </w:r>
          <w:r w:rsidR="00225911" w:rsidRPr="00225911">
            <w:rPr>
              <w:rFonts w:ascii="Book Antiqua" w:hAnsi="Book Antiqua"/>
              <w:sz w:val="24"/>
              <w:szCs w:val="24"/>
            </w:rPr>
            <w:t>........................................</w:t>
          </w:r>
          <w:r w:rsidR="0033345F">
            <w:rPr>
              <w:rFonts w:ascii="Book Antiqua" w:hAnsi="Book Antiqua"/>
              <w:sz w:val="24"/>
              <w:szCs w:val="24"/>
            </w:rPr>
            <w:t>............................</w:t>
          </w:r>
          <w:r w:rsidR="00C94F09">
            <w:rPr>
              <w:rFonts w:ascii="Book Antiqua" w:hAnsi="Book Antiqua"/>
              <w:sz w:val="24"/>
              <w:szCs w:val="24"/>
            </w:rPr>
            <w:t>.</w:t>
          </w:r>
          <w:r w:rsidR="0033345F">
            <w:rPr>
              <w:rFonts w:ascii="Book Antiqua" w:hAnsi="Book Antiqua"/>
              <w:sz w:val="24"/>
              <w:szCs w:val="24"/>
            </w:rPr>
            <w:t>..</w:t>
          </w:r>
          <w:r w:rsidR="00FC42DE">
            <w:rPr>
              <w:rFonts w:ascii="Book Antiqua" w:hAnsi="Book Antiqua"/>
              <w:sz w:val="24"/>
              <w:szCs w:val="24"/>
            </w:rPr>
            <w:t>.....</w:t>
          </w:r>
          <w:r w:rsidR="0033345F">
            <w:rPr>
              <w:rFonts w:ascii="Book Antiqua" w:hAnsi="Book Antiqua"/>
              <w:sz w:val="24"/>
              <w:szCs w:val="24"/>
            </w:rPr>
            <w:t>.</w:t>
          </w:r>
          <w:r w:rsidR="00225911" w:rsidRPr="00225911">
            <w:rPr>
              <w:rFonts w:ascii="Book Antiqua" w:hAnsi="Book Antiqua"/>
              <w:sz w:val="24"/>
              <w:szCs w:val="24"/>
            </w:rPr>
            <w:t>....12</w:t>
          </w:r>
        </w:p>
        <w:p w14:paraId="61BC59C9" w14:textId="6A8B239E" w:rsidR="00073974" w:rsidRPr="00571106" w:rsidRDefault="00225911">
          <w:pPr>
            <w:pStyle w:val="TOC2"/>
            <w:tabs>
              <w:tab w:val="right" w:leader="dot" w:pos="9350"/>
            </w:tabs>
            <w:rPr>
              <w:rStyle w:val="Hyperlink"/>
              <w:rFonts w:ascii="Book Antiqua" w:hAnsi="Book Antiqua"/>
              <w:color w:val="auto"/>
              <w:sz w:val="24"/>
              <w:szCs w:val="24"/>
            </w:rPr>
          </w:pPr>
          <w:r>
            <w:rPr>
              <w:rFonts w:ascii="Book Antiqua" w:hAnsi="Book Antiqua"/>
            </w:rPr>
            <w:t xml:space="preserve">4.3 </w:t>
          </w:r>
          <w:r w:rsidR="00FC42DE">
            <w:rPr>
              <w:rFonts w:ascii="Book Antiqua" w:hAnsi="Book Antiqua"/>
            </w:rPr>
            <w:t xml:space="preserve">Dokumentet shtesë </w:t>
          </w:r>
          <w:r>
            <w:rPr>
              <w:rFonts w:ascii="Book Antiqua" w:hAnsi="Book Antiqua"/>
              <w:sz w:val="24"/>
              <w:szCs w:val="24"/>
            </w:rPr>
            <w:t>.................</w:t>
          </w:r>
          <w:r w:rsidRPr="00225911">
            <w:rPr>
              <w:rFonts w:ascii="Book Antiqua" w:hAnsi="Book Antiqua"/>
              <w:sz w:val="24"/>
              <w:szCs w:val="24"/>
            </w:rPr>
            <w:t>.......................................................................</w:t>
          </w:r>
          <w:r w:rsidR="00FC42DE">
            <w:rPr>
              <w:rFonts w:ascii="Book Antiqua" w:hAnsi="Book Antiqua"/>
              <w:sz w:val="24"/>
              <w:szCs w:val="24"/>
            </w:rPr>
            <w:t>..........</w:t>
          </w:r>
          <w:r w:rsidRPr="00225911">
            <w:rPr>
              <w:rFonts w:ascii="Book Antiqua" w:hAnsi="Book Antiqua"/>
              <w:sz w:val="24"/>
              <w:szCs w:val="24"/>
            </w:rPr>
            <w:t>..........12</w:t>
          </w:r>
        </w:p>
        <w:p w14:paraId="11CD68B0" w14:textId="0FF7F181" w:rsidR="00073974" w:rsidRPr="00571106" w:rsidRDefault="00073974" w:rsidP="0033345F">
          <w:pPr>
            <w:pStyle w:val="TOC1"/>
            <w:numPr>
              <w:ilvl w:val="0"/>
              <w:numId w:val="0"/>
            </w:numPr>
            <w:ind w:left="360"/>
            <w:rPr>
              <w:rStyle w:val="Hyperlink"/>
              <w:rFonts w:ascii="Book Antiqua" w:hAnsi="Book Antiqua"/>
              <w:color w:val="auto"/>
            </w:rPr>
          </w:pPr>
          <w:r w:rsidRPr="00571106">
            <w:rPr>
              <w:rStyle w:val="Hyperlink"/>
              <w:rFonts w:ascii="Book Antiqua" w:hAnsi="Book Antiqua"/>
              <w:noProof/>
              <w:color w:val="auto"/>
            </w:rPr>
            <w:t xml:space="preserve">5. </w:t>
          </w:r>
          <w:r w:rsidR="00FC42DE">
            <w:rPr>
              <w:rStyle w:val="Hyperlink"/>
              <w:rFonts w:ascii="Book Antiqua" w:hAnsi="Book Antiqua"/>
              <w:noProof/>
              <w:color w:val="auto"/>
            </w:rPr>
            <w:t>K</w:t>
          </w:r>
          <w:r w:rsidR="00FC42DE" w:rsidRPr="00FC42DE">
            <w:rPr>
              <w:rStyle w:val="Hyperlink"/>
              <w:rFonts w:ascii="Book Antiqua" w:hAnsi="Book Antiqua"/>
              <w:noProof/>
              <w:color w:val="auto"/>
            </w:rPr>
            <w:t>alendar</w:t>
          </w:r>
          <w:r w:rsidR="00FC42DE">
            <w:rPr>
              <w:rStyle w:val="Hyperlink"/>
              <w:rFonts w:ascii="Book Antiqua" w:hAnsi="Book Antiqua"/>
              <w:noProof/>
              <w:color w:val="auto"/>
            </w:rPr>
            <w:t>i</w:t>
          </w:r>
          <w:r w:rsidR="00FC42DE" w:rsidRPr="00FC42DE">
            <w:rPr>
              <w:rStyle w:val="Hyperlink"/>
              <w:rFonts w:ascii="Book Antiqua" w:hAnsi="Book Antiqua"/>
              <w:noProof/>
              <w:color w:val="auto"/>
            </w:rPr>
            <w:t xml:space="preserve"> </w:t>
          </w:r>
          <w:hyperlink w:anchor="_Toc94619317" w:history="1">
            <w:r w:rsidR="00FC42DE">
              <w:rPr>
                <w:rStyle w:val="Hyperlink"/>
                <w:rFonts w:ascii="Book Antiqua" w:hAnsi="Book Antiqua"/>
                <w:noProof/>
                <w:color w:val="auto"/>
              </w:rPr>
              <w:t>i</w:t>
            </w:r>
            <w:r w:rsidRPr="00571106">
              <w:rPr>
                <w:rStyle w:val="Hyperlink"/>
                <w:rFonts w:ascii="Book Antiqua" w:hAnsi="Book Antiqua"/>
                <w:noProof/>
                <w:color w:val="auto"/>
              </w:rPr>
              <w:t>ndikativ</w:t>
            </w:r>
            <w:r w:rsidR="00FC42DE">
              <w:rPr>
                <w:rStyle w:val="Hyperlink"/>
                <w:rFonts w:ascii="Book Antiqua" w:hAnsi="Book Antiqua"/>
                <w:noProof/>
                <w:color w:val="auto"/>
              </w:rPr>
              <w:t xml:space="preserve"> i përfundimit </w:t>
            </w:r>
            <w:r w:rsidRPr="00571106">
              <w:rPr>
                <w:rStyle w:val="Hyperlink"/>
                <w:rFonts w:ascii="Book Antiqua" w:hAnsi="Book Antiqua"/>
                <w:noProof/>
                <w:color w:val="auto"/>
              </w:rPr>
              <w:t>(realiz</w:t>
            </w:r>
            <w:r w:rsidR="00FC42DE">
              <w:rPr>
                <w:rStyle w:val="Hyperlink"/>
                <w:rFonts w:ascii="Book Antiqua" w:hAnsi="Book Antiqua"/>
                <w:noProof/>
                <w:color w:val="auto"/>
              </w:rPr>
              <w:t xml:space="preserve">imi </w:t>
            </w:r>
            <w:r w:rsidRPr="00571106">
              <w:rPr>
                <w:rStyle w:val="Hyperlink"/>
                <w:rFonts w:ascii="Book Antiqua" w:hAnsi="Book Antiqua"/>
                <w:noProof/>
                <w:color w:val="auto"/>
              </w:rPr>
              <w:t>)</w:t>
            </w:r>
            <w:r w:rsidR="00FC42DE">
              <w:rPr>
                <w:rStyle w:val="Hyperlink"/>
                <w:rFonts w:ascii="Book Antiqua" w:hAnsi="Book Antiqua"/>
                <w:noProof/>
                <w:color w:val="auto"/>
              </w:rPr>
              <w:t xml:space="preserve"> i thirrjes.....................................12</w:t>
            </w:r>
            <w:r w:rsidR="00D6197D" w:rsidRPr="00D6197D">
              <w:rPr>
                <w:rStyle w:val="Hyperlink"/>
                <w:rFonts w:ascii="Book Antiqua" w:hAnsi="Book Antiqua"/>
                <w:noProof/>
                <w:color w:val="auto"/>
              </w:rPr>
              <w:t>.</w:t>
            </w:r>
          </w:hyperlink>
        </w:p>
        <w:p w14:paraId="1035D44C" w14:textId="57178F33" w:rsidR="00073974" w:rsidRPr="00571106" w:rsidRDefault="0033345F" w:rsidP="0033345F">
          <w:pPr>
            <w:pStyle w:val="TOC1"/>
            <w:numPr>
              <w:ilvl w:val="0"/>
              <w:numId w:val="0"/>
            </w:numPr>
            <w:ind w:left="360"/>
            <w:rPr>
              <w:rStyle w:val="Hyperlink"/>
              <w:rFonts w:ascii="Book Antiqua" w:hAnsi="Book Antiqua"/>
              <w:color w:val="auto"/>
            </w:rPr>
          </w:pPr>
          <w:r>
            <w:rPr>
              <w:rStyle w:val="Hyperlink"/>
              <w:rFonts w:ascii="Book Antiqua" w:hAnsi="Book Antiqua"/>
              <w:noProof/>
              <w:color w:val="auto"/>
            </w:rPr>
            <w:t xml:space="preserve">6 </w:t>
          </w:r>
          <w:r w:rsidR="00FC42DE">
            <w:rPr>
              <w:rStyle w:val="Hyperlink"/>
              <w:rFonts w:ascii="Book Antiqua" w:hAnsi="Book Antiqua"/>
              <w:noProof/>
              <w:color w:val="auto"/>
            </w:rPr>
            <w:t>Ankesat .</w:t>
          </w:r>
          <w:r w:rsidR="00225911">
            <w:rPr>
              <w:rFonts w:ascii="Book Antiqua" w:hAnsi="Book Antiqua"/>
            </w:rPr>
            <w:t>.............................................................</w:t>
          </w:r>
          <w:r>
            <w:rPr>
              <w:rFonts w:ascii="Book Antiqua" w:hAnsi="Book Antiqua"/>
            </w:rPr>
            <w:t>......</w:t>
          </w:r>
          <w:r w:rsidR="00225911">
            <w:rPr>
              <w:rFonts w:ascii="Book Antiqua" w:hAnsi="Book Antiqua"/>
            </w:rPr>
            <w:t>...................................................</w:t>
          </w:r>
          <w:r w:rsidR="00C94F09">
            <w:rPr>
              <w:rFonts w:ascii="Book Antiqua" w:hAnsi="Book Antiqua"/>
            </w:rPr>
            <w:t>.</w:t>
          </w:r>
          <w:r w:rsidR="00225911">
            <w:rPr>
              <w:rFonts w:ascii="Book Antiqua" w:hAnsi="Book Antiqua"/>
            </w:rPr>
            <w:t>......13</w:t>
          </w:r>
        </w:p>
        <w:p w14:paraId="7C1E2F76" w14:textId="1112F894" w:rsidR="00073974" w:rsidRPr="00571106" w:rsidRDefault="00073974" w:rsidP="0033345F">
          <w:pPr>
            <w:pStyle w:val="TOC1"/>
            <w:numPr>
              <w:ilvl w:val="0"/>
              <w:numId w:val="0"/>
            </w:numPr>
            <w:ind w:left="360"/>
            <w:rPr>
              <w:rFonts w:ascii="Book Antiqua" w:eastAsiaTheme="minorEastAsia" w:hAnsi="Book Antiqua"/>
              <w:noProof/>
              <w:sz w:val="22"/>
              <w:szCs w:val="22"/>
              <w:lang w:val="en-US"/>
            </w:rPr>
          </w:pPr>
          <w:r w:rsidRPr="00571106">
            <w:rPr>
              <w:rStyle w:val="Hyperlink"/>
              <w:rFonts w:ascii="Book Antiqua" w:hAnsi="Book Antiqua"/>
              <w:noProof/>
              <w:color w:val="auto"/>
            </w:rPr>
            <w:t xml:space="preserve">7. </w:t>
          </w:r>
          <w:r w:rsidR="00FC42DE">
            <w:rPr>
              <w:rStyle w:val="Hyperlink"/>
              <w:rFonts w:ascii="Book Antiqua" w:hAnsi="Book Antiqua"/>
              <w:noProof/>
              <w:color w:val="auto"/>
            </w:rPr>
            <w:t xml:space="preserve">Lista e formularëve  </w:t>
          </w:r>
          <w:hyperlink w:anchor="_Toc94619319" w:history="1">
            <w:r w:rsidRPr="00571106">
              <w:rPr>
                <w:rStyle w:val="Hyperlink"/>
                <w:rFonts w:ascii="Book Antiqua" w:hAnsi="Book Antiqua"/>
                <w:webHidden/>
                <w:color w:val="auto"/>
              </w:rPr>
              <w:tab/>
            </w:r>
            <w:r w:rsidRPr="00571106">
              <w:rPr>
                <w:rStyle w:val="Hyperlink"/>
                <w:rFonts w:ascii="Book Antiqua" w:hAnsi="Book Antiqua"/>
                <w:webHidden/>
                <w:color w:val="auto"/>
              </w:rPr>
              <w:fldChar w:fldCharType="begin"/>
            </w:r>
            <w:r w:rsidRPr="00571106">
              <w:rPr>
                <w:rStyle w:val="Hyperlink"/>
                <w:rFonts w:ascii="Book Antiqua" w:hAnsi="Book Antiqua"/>
                <w:webHidden/>
                <w:color w:val="auto"/>
              </w:rPr>
              <w:instrText xml:space="preserve"> PAGEREF _Toc94619319 \h </w:instrText>
            </w:r>
            <w:r w:rsidRPr="00571106">
              <w:rPr>
                <w:rStyle w:val="Hyperlink"/>
                <w:rFonts w:ascii="Book Antiqua" w:hAnsi="Book Antiqua"/>
                <w:webHidden/>
                <w:color w:val="auto"/>
              </w:rPr>
            </w:r>
            <w:r w:rsidRPr="00571106">
              <w:rPr>
                <w:rStyle w:val="Hyperlink"/>
                <w:rFonts w:ascii="Book Antiqua" w:hAnsi="Book Antiqua"/>
                <w:webHidden/>
                <w:color w:val="auto"/>
              </w:rPr>
              <w:fldChar w:fldCharType="separate"/>
            </w:r>
            <w:r w:rsidR="00964289" w:rsidRPr="00571106">
              <w:rPr>
                <w:rStyle w:val="Hyperlink"/>
                <w:rFonts w:ascii="Book Antiqua" w:hAnsi="Book Antiqua"/>
                <w:noProof/>
                <w:webHidden/>
                <w:color w:val="auto"/>
              </w:rPr>
              <w:t>13</w:t>
            </w:r>
            <w:r w:rsidRPr="00571106">
              <w:rPr>
                <w:rStyle w:val="Hyperlink"/>
                <w:rFonts w:ascii="Book Antiqua" w:hAnsi="Book Antiqua"/>
                <w:webHidden/>
                <w:color w:val="auto"/>
              </w:rPr>
              <w:fldChar w:fldCharType="end"/>
            </w:r>
          </w:hyperlink>
        </w:p>
        <w:p w14:paraId="37E37304" w14:textId="486C7DD0" w:rsidR="00073974" w:rsidRPr="00571106" w:rsidRDefault="00073974">
          <w:pPr>
            <w:rPr>
              <w:rFonts w:ascii="Book Antiqua" w:hAnsi="Book Antiqua"/>
            </w:rPr>
          </w:pPr>
          <w:r w:rsidRPr="00571106">
            <w:rPr>
              <w:rFonts w:ascii="Book Antiqua" w:hAnsi="Book Antiqua"/>
              <w:b/>
              <w:bCs/>
              <w:noProof/>
            </w:rPr>
            <w:fldChar w:fldCharType="end"/>
          </w:r>
        </w:p>
      </w:sdtContent>
    </w:sdt>
    <w:p w14:paraId="5352E754" w14:textId="77777777" w:rsidR="00073974" w:rsidRPr="00571106" w:rsidRDefault="00073974" w:rsidP="00C30197">
      <w:pPr>
        <w:pStyle w:val="Heading1"/>
        <w:rPr>
          <w:color w:val="auto"/>
        </w:rPr>
      </w:pPr>
      <w:bookmarkStart w:id="2" w:name="_Toc94619297"/>
    </w:p>
    <w:p w14:paraId="2E816625" w14:textId="77777777" w:rsidR="00073974" w:rsidRPr="00571106" w:rsidRDefault="00073974" w:rsidP="00C30197">
      <w:pPr>
        <w:pStyle w:val="Heading1"/>
        <w:rPr>
          <w:color w:val="auto"/>
        </w:rPr>
      </w:pPr>
    </w:p>
    <w:p w14:paraId="3538711C" w14:textId="77777777" w:rsidR="00073974" w:rsidRPr="00571106" w:rsidRDefault="00073974" w:rsidP="00C30197">
      <w:pPr>
        <w:pStyle w:val="Heading1"/>
        <w:rPr>
          <w:color w:val="auto"/>
        </w:rPr>
      </w:pPr>
    </w:p>
    <w:p w14:paraId="51580694" w14:textId="77777777" w:rsidR="00073974" w:rsidRPr="00571106" w:rsidRDefault="00073974" w:rsidP="00C30197">
      <w:pPr>
        <w:pStyle w:val="Heading1"/>
        <w:rPr>
          <w:color w:val="auto"/>
        </w:rPr>
      </w:pPr>
    </w:p>
    <w:p w14:paraId="39013994" w14:textId="77777777" w:rsidR="00073974" w:rsidRPr="00571106" w:rsidRDefault="00073974" w:rsidP="00C30197">
      <w:pPr>
        <w:pStyle w:val="Heading1"/>
        <w:rPr>
          <w:color w:val="auto"/>
        </w:rPr>
      </w:pPr>
    </w:p>
    <w:p w14:paraId="5693FEC7" w14:textId="77777777" w:rsidR="00073974" w:rsidRPr="00571106" w:rsidRDefault="00073974" w:rsidP="00C30197">
      <w:pPr>
        <w:pStyle w:val="Heading1"/>
        <w:rPr>
          <w:color w:val="auto"/>
        </w:rPr>
      </w:pPr>
    </w:p>
    <w:p w14:paraId="17EA9CFA" w14:textId="77777777" w:rsidR="00073974" w:rsidRPr="00571106" w:rsidRDefault="00073974" w:rsidP="00073974">
      <w:pPr>
        <w:rPr>
          <w:rFonts w:ascii="Book Antiqua" w:hAnsi="Book Antiqua"/>
          <w:lang w:eastAsia="en-US"/>
        </w:rPr>
      </w:pPr>
    </w:p>
    <w:p w14:paraId="06A1FA87" w14:textId="77777777" w:rsidR="00073974" w:rsidRPr="00571106" w:rsidRDefault="00073974" w:rsidP="00C30197">
      <w:pPr>
        <w:pStyle w:val="Heading1"/>
      </w:pPr>
    </w:p>
    <w:p w14:paraId="0F14C58B" w14:textId="77777777" w:rsidR="00073974" w:rsidRPr="00571106" w:rsidRDefault="00073974" w:rsidP="00C30197">
      <w:pPr>
        <w:pStyle w:val="Heading1"/>
      </w:pPr>
    </w:p>
    <w:p w14:paraId="5DBD38CB" w14:textId="77777777" w:rsidR="00AC5A98" w:rsidRPr="00571106" w:rsidRDefault="00AC5A98" w:rsidP="00AC5A98">
      <w:pPr>
        <w:rPr>
          <w:rFonts w:ascii="Book Antiqua" w:hAnsi="Book Antiqua"/>
          <w:lang w:eastAsia="en-US"/>
        </w:rPr>
      </w:pPr>
    </w:p>
    <w:p w14:paraId="3F38A1EE" w14:textId="77777777" w:rsidR="00AC5A98" w:rsidRPr="00571106" w:rsidRDefault="00AC5A98" w:rsidP="00AC5A98">
      <w:pPr>
        <w:rPr>
          <w:rFonts w:ascii="Book Antiqua" w:hAnsi="Book Antiqua"/>
          <w:lang w:eastAsia="en-US"/>
        </w:rPr>
      </w:pPr>
    </w:p>
    <w:p w14:paraId="7AA90DA9" w14:textId="77777777" w:rsidR="00AC5A98" w:rsidRPr="00571106" w:rsidRDefault="00AC5A98" w:rsidP="00AC5A98">
      <w:pPr>
        <w:rPr>
          <w:rFonts w:ascii="Book Antiqua" w:hAnsi="Book Antiqua"/>
          <w:lang w:eastAsia="en-US"/>
        </w:rPr>
      </w:pPr>
    </w:p>
    <w:p w14:paraId="427E034E" w14:textId="77777777" w:rsidR="00AC5A98" w:rsidRPr="00571106" w:rsidRDefault="00AC5A98" w:rsidP="00AC5A98">
      <w:pPr>
        <w:rPr>
          <w:rFonts w:ascii="Book Antiqua" w:hAnsi="Book Antiqua"/>
          <w:lang w:eastAsia="en-US"/>
        </w:rPr>
      </w:pPr>
    </w:p>
    <w:bookmarkEnd w:id="2"/>
    <w:p w14:paraId="281479DE" w14:textId="77344013" w:rsidR="001A486F" w:rsidRPr="00571106" w:rsidRDefault="00C27984" w:rsidP="00C27984">
      <w:pPr>
        <w:pStyle w:val="Heading1"/>
        <w:numPr>
          <w:ilvl w:val="0"/>
          <w:numId w:val="43"/>
        </w:numPr>
        <w:jc w:val="center"/>
      </w:pPr>
      <w:r w:rsidRPr="00C27984">
        <w:rPr>
          <w:rFonts w:eastAsiaTheme="minorHAnsi" w:cs="BookAntiqua,Bold"/>
          <w:bCs/>
          <w:color w:val="auto"/>
          <w:sz w:val="22"/>
          <w:szCs w:val="22"/>
          <w:lang w:val="sr-Latn-CS"/>
        </w:rPr>
        <w:t>THIRRJE PUBLIKE PËR FINANCIMIN E AKTIVITETEVE TË SEKTORIT TË OJQ-ve QË KANË PËR QËLLIMË RRITJEN E NIVELIT  TË PUNËSIMIT TË ANËTARËVE TË KOMUNITETIT JOSHUMICË DHE PËRMIRËSIMIN E KAPACITETEVE PËR TË PROMOVUAR MBROJTJEN E TË DREJTAVE TË KOMUNITETEVE</w:t>
      </w:r>
    </w:p>
    <w:p w14:paraId="3493F511" w14:textId="77777777" w:rsidR="001A486F" w:rsidRPr="00571106" w:rsidRDefault="001A486F" w:rsidP="00C30197">
      <w:pPr>
        <w:pStyle w:val="Heading2"/>
        <w:rPr>
          <w:lang w:val="sr-Latn-RS"/>
        </w:rPr>
      </w:pPr>
    </w:p>
    <w:p w14:paraId="49662252" w14:textId="675F010A" w:rsidR="00D73E09" w:rsidRPr="009A4690" w:rsidRDefault="002365EF" w:rsidP="009A4690">
      <w:pPr>
        <w:pStyle w:val="Heading2"/>
        <w:rPr>
          <w:lang w:val="sr-Latn-RS"/>
        </w:rPr>
      </w:pPr>
      <w:bookmarkStart w:id="3" w:name="_Toc94619298"/>
      <w:r w:rsidRPr="00571106">
        <w:rPr>
          <w:lang w:val="sr-Latn-RS"/>
        </w:rPr>
        <w:t xml:space="preserve">1.1 </w:t>
      </w:r>
      <w:r w:rsidR="009A4690" w:rsidRPr="009A4690">
        <w:rPr>
          <w:lang w:val="sr-Latn-RS"/>
        </w:rPr>
        <w:t xml:space="preserve">Problemet që synohet të zgjidhen përmes kësaj thirrjeje publike </w:t>
      </w:r>
      <w:bookmarkEnd w:id="3"/>
      <w:bookmarkEnd w:id="1"/>
    </w:p>
    <w:p w14:paraId="64B17E62" w14:textId="4041A6B5" w:rsidR="00BA28FD" w:rsidRDefault="009A4690" w:rsidP="00BA28FD">
      <w:pPr>
        <w:autoSpaceDE w:val="0"/>
        <w:autoSpaceDN w:val="0"/>
        <w:adjustRightInd w:val="0"/>
        <w:jc w:val="both"/>
        <w:rPr>
          <w:rFonts w:ascii="Book Antiqua" w:hAnsi="Book Antiqua"/>
          <w:color w:val="0D0D0D"/>
          <w:sz w:val="22"/>
          <w:szCs w:val="22"/>
          <w:lang w:val="sr-Latn-RS"/>
        </w:rPr>
      </w:pPr>
      <w:r w:rsidRPr="009A4690">
        <w:rPr>
          <w:rFonts w:ascii="Book Antiqua" w:hAnsi="Book Antiqua"/>
          <w:color w:val="0D0D0D"/>
          <w:sz w:val="22"/>
          <w:szCs w:val="22"/>
          <w:lang w:val="sr-Latn-RS"/>
        </w:rPr>
        <w:t>Kjo thirrje publike për projekt propozime të organizatave të shoqërisë civile ka për qëllim punësimin, angazhimin në praktikë dhe organizimin e trajnimeve me theks të veçantë tek gratë, të rinjtë, personat me aftësi të veçanta si dhe grupet tjera të margjinalizuara brenda komuniteteve joshumicë që jetojnë në Kosovë, por edhe në ngritjen e kapaciteteve të organizatave joqeveritare për promovimin dhe mbrojtjen e të drejtave të komuniteteve dhe forcimin e partneritetit dhe bashkëpunimit të o</w:t>
      </w:r>
      <w:r>
        <w:rPr>
          <w:rFonts w:ascii="Book Antiqua" w:hAnsi="Book Antiqua"/>
          <w:color w:val="0D0D0D"/>
          <w:sz w:val="22"/>
          <w:szCs w:val="22"/>
          <w:lang w:val="sr-Latn-RS"/>
        </w:rPr>
        <w:t>rganizatave joqeveritare me akte</w:t>
      </w:r>
      <w:r w:rsidRPr="009A4690">
        <w:rPr>
          <w:rFonts w:ascii="Book Antiqua" w:hAnsi="Book Antiqua"/>
          <w:color w:val="0D0D0D"/>
          <w:sz w:val="22"/>
          <w:szCs w:val="22"/>
          <w:lang w:val="sr-Latn-RS"/>
        </w:rPr>
        <w:t>rë të tjerë.</w:t>
      </w:r>
      <w:r>
        <w:rPr>
          <w:rFonts w:ascii="Book Antiqua" w:hAnsi="Book Antiqua"/>
          <w:color w:val="0D0D0D"/>
          <w:sz w:val="22"/>
          <w:szCs w:val="22"/>
          <w:lang w:val="sr-Latn-RS"/>
        </w:rPr>
        <w:t xml:space="preserve"> </w:t>
      </w:r>
    </w:p>
    <w:p w14:paraId="31A53A7B" w14:textId="77777777" w:rsidR="009A4690" w:rsidRPr="00571106" w:rsidRDefault="009A4690" w:rsidP="00BA28FD">
      <w:pPr>
        <w:autoSpaceDE w:val="0"/>
        <w:autoSpaceDN w:val="0"/>
        <w:adjustRightInd w:val="0"/>
        <w:jc w:val="both"/>
        <w:rPr>
          <w:rFonts w:ascii="Book Antiqua" w:hAnsi="Book Antiqua"/>
          <w:color w:val="0D0D0D"/>
          <w:sz w:val="22"/>
          <w:szCs w:val="22"/>
          <w:lang w:val="sr-Latn-RS"/>
        </w:rPr>
      </w:pPr>
    </w:p>
    <w:p w14:paraId="0946F17E" w14:textId="53D60AA3" w:rsidR="00607810" w:rsidRPr="00571106" w:rsidRDefault="009A4690" w:rsidP="00607810">
      <w:pPr>
        <w:keepNext/>
        <w:keepLines/>
        <w:spacing w:before="40" w:line="259" w:lineRule="auto"/>
        <w:outlineLvl w:val="1"/>
        <w:rPr>
          <w:rFonts w:ascii="Book Antiqua" w:eastAsiaTheme="majorEastAsia" w:hAnsi="Book Antiqua" w:cstheme="majorBidi"/>
          <w:b/>
          <w:iCs/>
          <w:color w:val="000000" w:themeColor="text1"/>
          <w:sz w:val="22"/>
          <w:szCs w:val="22"/>
          <w:lang w:val="sr-Latn-RS" w:eastAsia="en-US"/>
        </w:rPr>
      </w:pPr>
      <w:r>
        <w:rPr>
          <w:rFonts w:ascii="Book Antiqua" w:eastAsiaTheme="majorEastAsia" w:hAnsi="Book Antiqua" w:cstheme="majorBidi"/>
          <w:b/>
          <w:color w:val="000000" w:themeColor="text1"/>
          <w:sz w:val="22"/>
          <w:szCs w:val="22"/>
          <w:lang w:val="sr-Latn-RS" w:eastAsia="en-US"/>
        </w:rPr>
        <w:t xml:space="preserve">Qëllimet e projektit </w:t>
      </w:r>
    </w:p>
    <w:p w14:paraId="01AB355C" w14:textId="77777777" w:rsidR="00607810" w:rsidRPr="00571106" w:rsidRDefault="00607810" w:rsidP="00607810">
      <w:pPr>
        <w:rPr>
          <w:rFonts w:ascii="Book Antiqua" w:hAnsi="Book Antiqua"/>
          <w:sz w:val="22"/>
          <w:szCs w:val="22"/>
          <w:lang w:val="sr-Latn-RS" w:eastAsia="en-US"/>
        </w:rPr>
      </w:pPr>
    </w:p>
    <w:p w14:paraId="202AC1F2" w14:textId="11A08F8F" w:rsidR="00607810" w:rsidRPr="00571106" w:rsidRDefault="009A4690" w:rsidP="00607810">
      <w:pPr>
        <w:spacing w:after="300"/>
        <w:jc w:val="both"/>
        <w:rPr>
          <w:rFonts w:ascii="Book Antiqua" w:hAnsi="Book Antiqua"/>
          <w:sz w:val="22"/>
          <w:szCs w:val="22"/>
          <w:lang w:val="sr-Latn-RS"/>
        </w:rPr>
      </w:pPr>
      <w:r w:rsidRPr="009A4690">
        <w:rPr>
          <w:rFonts w:ascii="Book Antiqua" w:hAnsi="Book Antiqua"/>
          <w:sz w:val="22"/>
          <w:szCs w:val="22"/>
          <w:lang w:val="sr-Latn-RS"/>
        </w:rPr>
        <w:t>Organizatat e shoqërisë civile në përputhje me këtë thirrje publike mund të dorëzojnë aplikime me projekte në fushat e tyre prioritare, si më poshtë:</w:t>
      </w:r>
      <w:r>
        <w:rPr>
          <w:rFonts w:ascii="Book Antiqua" w:hAnsi="Book Antiqua"/>
          <w:sz w:val="22"/>
          <w:szCs w:val="22"/>
          <w:lang w:val="sr-Latn-RS"/>
        </w:rPr>
        <w:t xml:space="preserve"> </w:t>
      </w:r>
    </w:p>
    <w:p w14:paraId="235F2B3F" w14:textId="21034B76" w:rsidR="00607810" w:rsidRPr="00571106" w:rsidRDefault="00B1075C" w:rsidP="00607810">
      <w:pPr>
        <w:jc w:val="both"/>
        <w:rPr>
          <w:rFonts w:ascii="Book Antiqua" w:hAnsi="Book Antiqua"/>
          <w:b/>
          <w:sz w:val="22"/>
          <w:szCs w:val="22"/>
        </w:rPr>
      </w:pPr>
      <w:r>
        <w:rPr>
          <w:rFonts w:ascii="Book Antiqua" w:hAnsi="Book Antiqua"/>
          <w:b/>
          <w:sz w:val="22"/>
          <w:szCs w:val="22"/>
        </w:rPr>
        <w:t xml:space="preserve">1. </w:t>
      </w:r>
      <w:r w:rsidR="009A4690">
        <w:rPr>
          <w:rFonts w:ascii="Book Antiqua" w:hAnsi="Book Antiqua"/>
          <w:b/>
          <w:sz w:val="22"/>
          <w:szCs w:val="22"/>
        </w:rPr>
        <w:t xml:space="preserve"> </w:t>
      </w:r>
      <w:r w:rsidR="009A4690" w:rsidRPr="009A4690">
        <w:rPr>
          <w:rFonts w:ascii="Book Antiqua" w:hAnsi="Book Antiqua"/>
          <w:b/>
          <w:sz w:val="22"/>
          <w:szCs w:val="22"/>
        </w:rPr>
        <w:t>Program</w:t>
      </w:r>
      <w:r w:rsidR="009A4690">
        <w:rPr>
          <w:rFonts w:ascii="Book Antiqua" w:hAnsi="Book Antiqua"/>
          <w:b/>
          <w:sz w:val="22"/>
          <w:szCs w:val="22"/>
        </w:rPr>
        <w:t>i i</w:t>
      </w:r>
      <w:r w:rsidR="009A4690" w:rsidRPr="009A4690">
        <w:rPr>
          <w:rFonts w:ascii="Book Antiqua" w:hAnsi="Book Antiqua"/>
          <w:b/>
          <w:sz w:val="22"/>
          <w:szCs w:val="22"/>
        </w:rPr>
        <w:t xml:space="preserve"> financimi</w:t>
      </w:r>
      <w:r w:rsidR="009A4690">
        <w:rPr>
          <w:rFonts w:ascii="Book Antiqua" w:hAnsi="Book Antiqua"/>
          <w:b/>
          <w:sz w:val="22"/>
          <w:szCs w:val="22"/>
        </w:rPr>
        <w:t>t</w:t>
      </w:r>
      <w:r w:rsidR="009A4690" w:rsidRPr="009A4690">
        <w:rPr>
          <w:rFonts w:ascii="Book Antiqua" w:hAnsi="Book Antiqua"/>
          <w:b/>
          <w:sz w:val="22"/>
          <w:szCs w:val="22"/>
        </w:rPr>
        <w:t xml:space="preserve"> </w:t>
      </w:r>
      <w:r w:rsidR="009A4690">
        <w:rPr>
          <w:rFonts w:ascii="Book Antiqua" w:hAnsi="Book Antiqua"/>
          <w:b/>
          <w:sz w:val="22"/>
          <w:szCs w:val="22"/>
        </w:rPr>
        <w:t>të</w:t>
      </w:r>
      <w:r w:rsidR="009A4690" w:rsidRPr="009A4690">
        <w:rPr>
          <w:rFonts w:ascii="Book Antiqua" w:hAnsi="Book Antiqua"/>
          <w:b/>
          <w:sz w:val="22"/>
          <w:szCs w:val="22"/>
        </w:rPr>
        <w:t xml:space="preserve"> aktivitete</w:t>
      </w:r>
      <w:r w:rsidR="009A4690">
        <w:rPr>
          <w:rFonts w:ascii="Book Antiqua" w:hAnsi="Book Antiqua"/>
          <w:b/>
          <w:sz w:val="22"/>
          <w:szCs w:val="22"/>
        </w:rPr>
        <w:t>ve</w:t>
      </w:r>
      <w:r w:rsidR="009A4690" w:rsidRPr="009A4690">
        <w:rPr>
          <w:rFonts w:ascii="Book Antiqua" w:hAnsi="Book Antiqua"/>
          <w:b/>
          <w:sz w:val="22"/>
          <w:szCs w:val="22"/>
        </w:rPr>
        <w:t xml:space="preserve"> që synojnë ngritjen e nivelit të punësimit të pjesëtarëve të komuniteteve joshumicë.</w:t>
      </w:r>
      <w:r w:rsidR="009A4690">
        <w:rPr>
          <w:rFonts w:ascii="Book Antiqua" w:hAnsi="Book Antiqua"/>
          <w:b/>
          <w:sz w:val="22"/>
          <w:szCs w:val="22"/>
        </w:rPr>
        <w:t xml:space="preserve"> </w:t>
      </w:r>
    </w:p>
    <w:p w14:paraId="1EFF5145" w14:textId="740D7BFC" w:rsidR="00607810" w:rsidRPr="009A4690" w:rsidRDefault="00607810" w:rsidP="009A4690">
      <w:pPr>
        <w:rPr>
          <w:rFonts w:ascii="Book Antiqua" w:hAnsi="Book Antiqua"/>
        </w:rPr>
      </w:pPr>
    </w:p>
    <w:p w14:paraId="7B057F0F" w14:textId="77777777" w:rsidR="009A4690" w:rsidRPr="009A4690" w:rsidRDefault="009A4690" w:rsidP="009A4690">
      <w:pPr>
        <w:rPr>
          <w:rFonts w:ascii="Book Antiqua" w:hAnsi="Book Antiqua"/>
        </w:rPr>
      </w:pPr>
      <w:r w:rsidRPr="009A4690">
        <w:rPr>
          <w:rFonts w:ascii="Book Antiqua" w:hAnsi="Book Antiqua"/>
        </w:rPr>
        <w:t>Në përputhje me këtë thirrje publike, OJQ-të mund të aplikojnë me projektet/programet e tyre për fushat e mëposhtme prioritare:</w:t>
      </w:r>
    </w:p>
    <w:p w14:paraId="1CE85218" w14:textId="77777777" w:rsidR="009A4690" w:rsidRPr="009A4690" w:rsidRDefault="009A4690" w:rsidP="009A4690">
      <w:pPr>
        <w:rPr>
          <w:rFonts w:ascii="Book Antiqua" w:hAnsi="Book Antiqua"/>
        </w:rPr>
      </w:pPr>
    </w:p>
    <w:p w14:paraId="17A22F13" w14:textId="77777777" w:rsidR="009A4690" w:rsidRPr="009A4690" w:rsidRDefault="009A4690" w:rsidP="009A4690">
      <w:pPr>
        <w:rPr>
          <w:rFonts w:ascii="Book Antiqua" w:hAnsi="Book Antiqua"/>
        </w:rPr>
      </w:pPr>
      <w:r w:rsidRPr="009A4690">
        <w:rPr>
          <w:rFonts w:ascii="Book Antiqua" w:hAnsi="Book Antiqua"/>
        </w:rPr>
        <w:t>1. Punësimi i praktikantëve për praktikë në institucione dhe organizata të ndryshme;</w:t>
      </w:r>
    </w:p>
    <w:p w14:paraId="43F4A2E6" w14:textId="284AABFC" w:rsidR="009A4690" w:rsidRPr="009A4690" w:rsidRDefault="009A4690" w:rsidP="009A4690">
      <w:pPr>
        <w:rPr>
          <w:rFonts w:ascii="Book Antiqua" w:hAnsi="Book Antiqua"/>
        </w:rPr>
      </w:pPr>
      <w:r w:rsidRPr="009A4690">
        <w:rPr>
          <w:rFonts w:ascii="Book Antiqua" w:hAnsi="Book Antiqua"/>
        </w:rPr>
        <w:t>2. Organizimi i trajnimit për aftësitë e buta</w:t>
      </w:r>
      <w:r w:rsidRPr="00571106">
        <w:rPr>
          <w:rFonts w:ascii="Book Antiqua" w:hAnsi="Book Antiqua"/>
        </w:rPr>
        <w:t>(soft skills);</w:t>
      </w:r>
    </w:p>
    <w:p w14:paraId="1B1A37D6" w14:textId="77777777" w:rsidR="009A4690" w:rsidRPr="009A4690" w:rsidRDefault="009A4690" w:rsidP="009A4690">
      <w:pPr>
        <w:rPr>
          <w:rFonts w:ascii="Book Antiqua" w:hAnsi="Book Antiqua"/>
        </w:rPr>
      </w:pPr>
      <w:r w:rsidRPr="009A4690">
        <w:rPr>
          <w:rFonts w:ascii="Book Antiqua" w:hAnsi="Book Antiqua"/>
        </w:rPr>
        <w:t>3. Rrjetëzimi profesional;</w:t>
      </w:r>
    </w:p>
    <w:p w14:paraId="773CDA1A" w14:textId="2DBA7B27" w:rsidR="009A4690" w:rsidRPr="009A4690" w:rsidRDefault="009A4690" w:rsidP="009A4690">
      <w:pPr>
        <w:rPr>
          <w:rFonts w:ascii="Book Antiqua" w:hAnsi="Book Antiqua"/>
        </w:rPr>
      </w:pPr>
      <w:r w:rsidRPr="009A4690">
        <w:rPr>
          <w:rFonts w:ascii="Book Antiqua" w:hAnsi="Book Antiqua"/>
        </w:rPr>
        <w:t xml:space="preserve">4. Trajnim për zanate të ndryshme, duke përfshirë por pa u kufizuar në trajnime për parukierë, rrobaqepës, marangozë, mekanikë makinash etj., si dhe punësimin e </w:t>
      </w:r>
      <w:r>
        <w:rPr>
          <w:rFonts w:ascii="Book Antiqua" w:hAnsi="Book Antiqua"/>
        </w:rPr>
        <w:t xml:space="preserve">praktikantëve </w:t>
      </w:r>
      <w:r w:rsidRPr="009A4690">
        <w:rPr>
          <w:rFonts w:ascii="Book Antiqua" w:hAnsi="Book Antiqua"/>
        </w:rPr>
        <w:t>në këto punë.</w:t>
      </w:r>
      <w:r>
        <w:rPr>
          <w:rFonts w:ascii="Book Antiqua" w:hAnsi="Book Antiqua"/>
        </w:rPr>
        <w:t xml:space="preserve"> </w:t>
      </w:r>
    </w:p>
    <w:p w14:paraId="43DD9477" w14:textId="77777777" w:rsidR="00607810" w:rsidRPr="00571106" w:rsidRDefault="00607810" w:rsidP="00B1075C">
      <w:pPr>
        <w:pStyle w:val="ListParagraph"/>
        <w:spacing w:after="0" w:line="240" w:lineRule="auto"/>
        <w:rPr>
          <w:rFonts w:ascii="Book Antiqua" w:hAnsi="Book Antiqua"/>
        </w:rPr>
      </w:pPr>
    </w:p>
    <w:p w14:paraId="26956F40" w14:textId="74494588" w:rsidR="00607810" w:rsidRDefault="00607810" w:rsidP="00607810">
      <w:pPr>
        <w:jc w:val="both"/>
        <w:rPr>
          <w:rFonts w:ascii="Book Antiqua" w:hAnsi="Book Antiqua"/>
          <w:b/>
          <w:sz w:val="22"/>
          <w:szCs w:val="22"/>
        </w:rPr>
      </w:pPr>
      <w:r w:rsidRPr="00571106">
        <w:rPr>
          <w:rFonts w:ascii="Book Antiqua" w:hAnsi="Book Antiqua"/>
          <w:b/>
          <w:sz w:val="22"/>
          <w:szCs w:val="22"/>
        </w:rPr>
        <w:t xml:space="preserve">2. </w:t>
      </w:r>
      <w:r w:rsidR="009A4690">
        <w:rPr>
          <w:rFonts w:ascii="Book Antiqua" w:hAnsi="Book Antiqua"/>
          <w:b/>
          <w:sz w:val="22"/>
          <w:szCs w:val="22"/>
        </w:rPr>
        <w:t xml:space="preserve"> </w:t>
      </w:r>
      <w:r w:rsidR="009A4690" w:rsidRPr="009A4690">
        <w:rPr>
          <w:rFonts w:ascii="Book Antiqua" w:hAnsi="Book Antiqua"/>
          <w:b/>
          <w:sz w:val="22"/>
          <w:szCs w:val="22"/>
        </w:rPr>
        <w:t>Përmirësimi i kapaciteteve të organizatave joqeveritare për promovimin dhe mbrojtjen e të drejtave të komuniteteve dhe forcimi i partneritetit dhe bashkëpunimit të o</w:t>
      </w:r>
      <w:r w:rsidR="009A4690">
        <w:rPr>
          <w:rFonts w:ascii="Book Antiqua" w:hAnsi="Book Antiqua"/>
          <w:b/>
          <w:sz w:val="22"/>
          <w:szCs w:val="22"/>
        </w:rPr>
        <w:t>rganizatave joqeveritare me akte</w:t>
      </w:r>
      <w:r w:rsidR="009A4690" w:rsidRPr="009A4690">
        <w:rPr>
          <w:rFonts w:ascii="Book Antiqua" w:hAnsi="Book Antiqua"/>
          <w:b/>
          <w:sz w:val="22"/>
          <w:szCs w:val="22"/>
        </w:rPr>
        <w:t>rë të tjerë, veçanërisht me institucionet qeveritare që veprojnë në fushën e promovimit dhe mbrojtjes së të drejtave të komuniteteve.</w:t>
      </w:r>
      <w:r w:rsidR="009A4690">
        <w:rPr>
          <w:rFonts w:ascii="Book Antiqua" w:hAnsi="Book Antiqua"/>
          <w:b/>
          <w:sz w:val="22"/>
          <w:szCs w:val="22"/>
        </w:rPr>
        <w:t xml:space="preserve"> </w:t>
      </w:r>
    </w:p>
    <w:p w14:paraId="74AD7128" w14:textId="731F3741" w:rsidR="00B40BBC" w:rsidRPr="009A4690" w:rsidRDefault="009A4690" w:rsidP="009A4690">
      <w:pPr>
        <w:jc w:val="both"/>
        <w:rPr>
          <w:rFonts w:ascii="Book Antiqua" w:hAnsi="Book Antiqua"/>
          <w:b/>
          <w:sz w:val="22"/>
          <w:szCs w:val="22"/>
        </w:rPr>
      </w:pPr>
      <w:r>
        <w:rPr>
          <w:rFonts w:ascii="Book Antiqua" w:hAnsi="Book Antiqua"/>
          <w:b/>
          <w:sz w:val="22"/>
          <w:szCs w:val="22"/>
        </w:rPr>
        <w:t xml:space="preserve"> </w:t>
      </w:r>
    </w:p>
    <w:p w14:paraId="7A6C4292" w14:textId="77777777"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Në përputhje me këtë thirrje publike, OJQ-të mund të aplikojnë me projektet/programet e tyre për fushat e mëposhtme prioritare:</w:t>
      </w:r>
    </w:p>
    <w:p w14:paraId="2642DAF2" w14:textId="77777777"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 Angazhimi për adresimin e një ose më shumë fushave të interesit të komunitetit;</w:t>
      </w:r>
    </w:p>
    <w:p w14:paraId="6DD62BC9" w14:textId="3D60E10D"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 Promovimi dhe ngritja e nivelit të bashkëpunimit ndërmjet pjesëtarëve të komuniteteve që jetojnë në Kosovë, përmes organizimit të aktiviteteve të përbashkëta nga organizatat joqeveritare, përkatësisht projekte</w:t>
      </w:r>
      <w:r>
        <w:rPr>
          <w:rFonts w:ascii="Book Antiqua" w:eastAsiaTheme="minorHAnsi" w:hAnsi="Book Antiqua" w:cs="BookAntiqua,Bold"/>
          <w:bCs/>
          <w:color w:val="000000"/>
          <w:sz w:val="22"/>
          <w:szCs w:val="22"/>
          <w:lang w:val="sr-Latn-CS" w:eastAsia="en-US"/>
        </w:rPr>
        <w:t>t</w:t>
      </w:r>
      <w:r w:rsidRPr="009A4690">
        <w:rPr>
          <w:rFonts w:ascii="Book Antiqua" w:eastAsiaTheme="minorHAnsi" w:hAnsi="Book Antiqua" w:cs="BookAntiqua,Bold"/>
          <w:bCs/>
          <w:color w:val="000000"/>
          <w:sz w:val="22"/>
          <w:szCs w:val="22"/>
          <w:lang w:val="sr-Latn-CS" w:eastAsia="en-US"/>
        </w:rPr>
        <w:t>.</w:t>
      </w:r>
    </w:p>
    <w:p w14:paraId="4C5AAEDC" w14:textId="77777777"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 Rritja e vëmendjes për çështjet që kanë të bëjnë me gratë ose të rinjtë nga komunitetet (për shembull, përfshirja më e madhe e grave ose të rinjve në aktivitetet arsimore, mundësitë e barabarta për gratë në punësim, përfaqësimi i grave dhe të rinjve në komunitete, etj.).</w:t>
      </w:r>
    </w:p>
    <w:p w14:paraId="4DF31D0A" w14:textId="274610E0"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 xml:space="preserve">• Forcimi i zbatimit të mbrojtjes së të drejtave të komuniteteve në një ose më shumë fusha, </w:t>
      </w:r>
      <w:r>
        <w:rPr>
          <w:rFonts w:ascii="Book Antiqua" w:eastAsiaTheme="minorHAnsi" w:hAnsi="Book Antiqua" w:cs="BookAntiqua,Bold"/>
          <w:bCs/>
          <w:color w:val="000000"/>
          <w:sz w:val="22"/>
          <w:szCs w:val="22"/>
          <w:lang w:val="sr-Latn-CS" w:eastAsia="en-US"/>
        </w:rPr>
        <w:t xml:space="preserve">gjegjësisht </w:t>
      </w:r>
      <w:r w:rsidRPr="009A4690">
        <w:rPr>
          <w:rFonts w:ascii="Book Antiqua" w:eastAsiaTheme="minorHAnsi" w:hAnsi="Book Antiqua" w:cs="BookAntiqua,Bold"/>
          <w:bCs/>
          <w:color w:val="000000"/>
          <w:sz w:val="22"/>
          <w:szCs w:val="22"/>
          <w:lang w:val="sr-Latn-CS" w:eastAsia="en-US"/>
        </w:rPr>
        <w:t>mosdiskriminimi, siguria dhe liria e lëvizjes, të drejtat për identitet, kulturë dhe fe, gjuhë, qasje në arsim, mundësi ekonomike dhe sociale, kujdes shëndetësor;</w:t>
      </w:r>
    </w:p>
    <w:p w14:paraId="311AC7C9" w14:textId="6D0CED91" w:rsidR="00861965"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 Rritja e zbatimit të strategjive dhe veprimeve të qeverisë që adresojnë ose ndikojnë tek komunitetet;</w:t>
      </w:r>
    </w:p>
    <w:p w14:paraId="71C35E7B" w14:textId="47970624" w:rsidR="009A4690" w:rsidRPr="006B5265" w:rsidRDefault="009A4690" w:rsidP="009A4690">
      <w:pPr>
        <w:autoSpaceDE w:val="0"/>
        <w:autoSpaceDN w:val="0"/>
        <w:adjustRightInd w:val="0"/>
        <w:spacing w:after="300"/>
        <w:jc w:val="both"/>
        <w:rPr>
          <w:rFonts w:ascii="Book Antiqua" w:eastAsiaTheme="minorHAnsi" w:hAnsi="Book Antiqua" w:cs="BookAntiqua,Bold"/>
          <w:b/>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Organizatat e shoqërisë civile mund të apli</w:t>
      </w:r>
      <w:r w:rsidR="006B5265">
        <w:rPr>
          <w:rFonts w:ascii="Book Antiqua" w:eastAsiaTheme="minorHAnsi" w:hAnsi="Book Antiqua" w:cs="BookAntiqua,Bold"/>
          <w:bCs/>
          <w:color w:val="000000"/>
          <w:sz w:val="22"/>
          <w:szCs w:val="22"/>
          <w:lang w:val="sr-Latn-CS" w:eastAsia="en-US"/>
        </w:rPr>
        <w:t>kojnë vetëm për një nga këto tri</w:t>
      </w:r>
      <w:r w:rsidRPr="009A4690">
        <w:rPr>
          <w:rFonts w:ascii="Book Antiqua" w:eastAsiaTheme="minorHAnsi" w:hAnsi="Book Antiqua" w:cs="BookAntiqua,Bold"/>
          <w:bCs/>
          <w:color w:val="000000"/>
          <w:sz w:val="22"/>
          <w:szCs w:val="22"/>
          <w:lang w:val="sr-Latn-CS" w:eastAsia="en-US"/>
        </w:rPr>
        <w:t xml:space="preserve"> </w:t>
      </w:r>
      <w:r w:rsidR="006B5265">
        <w:rPr>
          <w:rFonts w:ascii="Book Antiqua" w:eastAsiaTheme="minorHAnsi" w:hAnsi="Book Antiqua" w:cs="BookAntiqua,Bold"/>
          <w:bCs/>
          <w:color w:val="000000"/>
          <w:sz w:val="22"/>
          <w:szCs w:val="22"/>
          <w:lang w:val="sr-Latn-CS" w:eastAsia="en-US"/>
        </w:rPr>
        <w:t xml:space="preserve">qëllime </w:t>
      </w:r>
      <w:r w:rsidRPr="009A4690">
        <w:rPr>
          <w:rFonts w:ascii="Book Antiqua" w:eastAsiaTheme="minorHAnsi" w:hAnsi="Book Antiqua" w:cs="BookAntiqua,Bold"/>
          <w:bCs/>
          <w:color w:val="000000"/>
          <w:sz w:val="22"/>
          <w:szCs w:val="22"/>
          <w:lang w:val="sr-Latn-CS" w:eastAsia="en-US"/>
        </w:rPr>
        <w:t>dhe mund të zgjedhin një ose më shumë nën</w:t>
      </w:r>
      <w:r w:rsidR="006B5265">
        <w:rPr>
          <w:rFonts w:ascii="Book Antiqua" w:eastAsiaTheme="minorHAnsi" w:hAnsi="Book Antiqua" w:cs="BookAntiqua,Bold"/>
          <w:bCs/>
          <w:color w:val="000000"/>
          <w:sz w:val="22"/>
          <w:szCs w:val="22"/>
          <w:lang w:val="sr-Latn-CS" w:eastAsia="en-US"/>
        </w:rPr>
        <w:t>qëllime</w:t>
      </w:r>
      <w:r w:rsidRPr="009A4690">
        <w:rPr>
          <w:rFonts w:ascii="Book Antiqua" w:eastAsiaTheme="minorHAnsi" w:hAnsi="Book Antiqua" w:cs="BookAntiqua,Bold"/>
          <w:bCs/>
          <w:color w:val="000000"/>
          <w:sz w:val="22"/>
          <w:szCs w:val="22"/>
          <w:lang w:val="sr-Latn-CS" w:eastAsia="en-US"/>
        </w:rPr>
        <w:t xml:space="preserve">. </w:t>
      </w:r>
      <w:r w:rsidRPr="006B5265">
        <w:rPr>
          <w:rFonts w:ascii="Book Antiqua" w:eastAsiaTheme="minorHAnsi" w:hAnsi="Book Antiqua" w:cs="BookAntiqua,Bold"/>
          <w:b/>
          <w:bCs/>
          <w:color w:val="000000"/>
          <w:sz w:val="22"/>
          <w:szCs w:val="22"/>
          <w:lang w:val="sr-Latn-CS" w:eastAsia="en-US"/>
        </w:rPr>
        <w:t>Organizatat mund të aplikojnë me maksimum një (1) projekt në këtë thirrje.</w:t>
      </w:r>
    </w:p>
    <w:p w14:paraId="4E967E52" w14:textId="09DF090B" w:rsidR="009A4690" w:rsidRPr="009A4690"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Periudha e zbatimit të projektit ës</w:t>
      </w:r>
      <w:r>
        <w:rPr>
          <w:rFonts w:ascii="Book Antiqua" w:eastAsiaTheme="minorHAnsi" w:hAnsi="Book Antiqua" w:cs="BookAntiqua,Bold"/>
          <w:bCs/>
          <w:color w:val="000000"/>
          <w:sz w:val="22"/>
          <w:szCs w:val="22"/>
          <w:lang w:val="sr-Latn-CS" w:eastAsia="en-US"/>
        </w:rPr>
        <w:t>htë maksimumi gjashtë (6) muaj.</w:t>
      </w:r>
    </w:p>
    <w:p w14:paraId="2402D47B" w14:textId="60608010" w:rsidR="009A4690" w:rsidRPr="00571106" w:rsidRDefault="009A4690" w:rsidP="009A4690">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9A4690">
        <w:rPr>
          <w:rFonts w:ascii="Book Antiqua" w:eastAsiaTheme="minorHAnsi" w:hAnsi="Book Antiqua" w:cs="BookAntiqua,Bold"/>
          <w:bCs/>
          <w:color w:val="000000"/>
          <w:sz w:val="22"/>
          <w:szCs w:val="22"/>
          <w:lang w:val="sr-Latn-CS" w:eastAsia="en-US"/>
        </w:rPr>
        <w:t>Gjatë zbatimit të akti</w:t>
      </w:r>
      <w:r w:rsidR="006B5265">
        <w:rPr>
          <w:rFonts w:ascii="Book Antiqua" w:eastAsiaTheme="minorHAnsi" w:hAnsi="Book Antiqua" w:cs="BookAntiqua,Bold"/>
          <w:bCs/>
          <w:color w:val="000000"/>
          <w:sz w:val="22"/>
          <w:szCs w:val="22"/>
          <w:lang w:val="sr-Latn-CS" w:eastAsia="en-US"/>
        </w:rPr>
        <w:t>viteteve të projektit, aplikuesi</w:t>
      </w:r>
      <w:r w:rsidRPr="009A4690">
        <w:rPr>
          <w:rFonts w:ascii="Book Antiqua" w:eastAsiaTheme="minorHAnsi" w:hAnsi="Book Antiqua" w:cs="BookAntiqua,Bold"/>
          <w:bCs/>
          <w:color w:val="000000"/>
          <w:sz w:val="22"/>
          <w:szCs w:val="22"/>
          <w:lang w:val="sr-Latn-CS" w:eastAsia="en-US"/>
        </w:rPr>
        <w:t xml:space="preserve"> duhet të sigurojë që ato të bazohen në parimin e mundësive të barabarta, barazisë gjinore dhe mosdiskriminimit, si dhe të zhvillojë aktivitete në përputhje me nevojat e komunitetit dhe qytetarëve.</w:t>
      </w:r>
    </w:p>
    <w:p w14:paraId="5CC0B79F" w14:textId="53D493B2" w:rsidR="001A486F" w:rsidRPr="00571106" w:rsidRDefault="006B5265" w:rsidP="001A486F">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Pr>
          <w:rFonts w:ascii="Book Antiqua" w:eastAsiaTheme="minorHAnsi" w:hAnsi="Book Antiqua" w:cs="BookAntiqua,Bold"/>
          <w:bCs/>
          <w:color w:val="000000"/>
          <w:sz w:val="22"/>
          <w:szCs w:val="22"/>
          <w:lang w:val="sr-Latn-CS" w:eastAsia="en-US"/>
        </w:rPr>
        <w:t xml:space="preserve"> </w:t>
      </w:r>
    </w:p>
    <w:p w14:paraId="7EC51E68" w14:textId="26C0173B" w:rsidR="001A486F" w:rsidRPr="00571106" w:rsidRDefault="006B5265" w:rsidP="006B5265">
      <w:pPr>
        <w:pStyle w:val="Heading2"/>
        <w:numPr>
          <w:ilvl w:val="1"/>
          <w:numId w:val="31"/>
        </w:numPr>
        <w:rPr>
          <w:rFonts w:eastAsiaTheme="minorHAnsi"/>
          <w:lang w:val="sr-Latn-CS"/>
        </w:rPr>
      </w:pPr>
      <w:bookmarkStart w:id="4" w:name="_Toc94619300"/>
      <w:r w:rsidRPr="006B5265">
        <w:rPr>
          <w:rFonts w:eastAsiaTheme="minorHAnsi"/>
          <w:lang w:val="sr-Latn-CS"/>
        </w:rPr>
        <w:t xml:space="preserve">Vlerat e planifikuara të mbështetjes financiare për projektet dhe totali i thirrjes </w:t>
      </w:r>
      <w:bookmarkEnd w:id="4"/>
      <w:r>
        <w:rPr>
          <w:rFonts w:eastAsiaTheme="minorHAnsi"/>
          <w:lang w:val="sr-Latn-CS"/>
        </w:rPr>
        <w:t xml:space="preserve"> </w:t>
      </w:r>
    </w:p>
    <w:p w14:paraId="5418CC85" w14:textId="77777777" w:rsidR="008435E4" w:rsidRPr="00571106" w:rsidRDefault="008435E4" w:rsidP="008435E4">
      <w:pPr>
        <w:pStyle w:val="ListParagraph"/>
        <w:rPr>
          <w:rFonts w:ascii="Book Antiqua" w:hAnsi="Book Antiqua"/>
          <w:lang w:val="sr-Latn-CS"/>
        </w:rPr>
      </w:pPr>
    </w:p>
    <w:p w14:paraId="401B5532" w14:textId="62D46731" w:rsidR="006B5265" w:rsidRPr="006B5265" w:rsidRDefault="006B5265" w:rsidP="006B5265">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6B5265">
        <w:rPr>
          <w:rFonts w:ascii="Book Antiqua" w:eastAsiaTheme="minorHAnsi" w:hAnsi="Book Antiqua" w:cs="BookAntiqua,Bold"/>
          <w:bCs/>
          <w:color w:val="000000"/>
          <w:sz w:val="22"/>
          <w:szCs w:val="22"/>
          <w:lang w:val="sr-Latn-CS" w:eastAsia="en-US"/>
        </w:rPr>
        <w:t xml:space="preserve">Vlera e planifikuar e thirrjes është rreth </w:t>
      </w:r>
      <w:r w:rsidR="00DE26E3">
        <w:rPr>
          <w:rFonts w:ascii="Book Antiqua" w:eastAsiaTheme="minorHAnsi" w:hAnsi="Book Antiqua" w:cs="BookAntiqua,Bold"/>
          <w:bCs/>
          <w:color w:val="000000"/>
          <w:sz w:val="22"/>
          <w:szCs w:val="22"/>
          <w:lang w:val="sr-Latn-CS" w:eastAsia="en-US"/>
        </w:rPr>
        <w:t>2</w:t>
      </w:r>
      <w:r w:rsidR="00685130">
        <w:rPr>
          <w:rFonts w:ascii="Book Antiqua" w:eastAsiaTheme="minorHAnsi" w:hAnsi="Book Antiqua" w:cs="BookAntiqua,Bold"/>
          <w:bCs/>
          <w:color w:val="000000"/>
          <w:sz w:val="22"/>
          <w:szCs w:val="22"/>
          <w:lang w:val="sr-Latn-CS" w:eastAsia="en-US"/>
        </w:rPr>
        <w:t>1</w:t>
      </w:r>
      <w:r w:rsidRPr="006B5265">
        <w:rPr>
          <w:rFonts w:ascii="Book Antiqua" w:eastAsiaTheme="minorHAnsi" w:hAnsi="Book Antiqua" w:cs="BookAntiqua,Bold"/>
          <w:bCs/>
          <w:color w:val="000000"/>
          <w:sz w:val="22"/>
          <w:szCs w:val="22"/>
          <w:lang w:val="sr-Latn-CS" w:eastAsia="en-US"/>
        </w:rPr>
        <w:t>00,000.00 €. Shuma minimale dhe maksimale e mbështetjes për çdo qëllim është si në tabelën e mëposhtme.</w:t>
      </w:r>
    </w:p>
    <w:p w14:paraId="1ACC3094" w14:textId="2158E99B" w:rsidR="006B5265" w:rsidRPr="00571106" w:rsidRDefault="006B5265" w:rsidP="006B5265">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6B5265">
        <w:rPr>
          <w:rFonts w:ascii="Book Antiqua" w:eastAsiaTheme="minorHAnsi" w:hAnsi="Book Antiqua" w:cs="BookAntiqua,Bold"/>
          <w:bCs/>
          <w:color w:val="000000"/>
          <w:sz w:val="22"/>
          <w:szCs w:val="22"/>
          <w:lang w:val="sr-Latn-CS" w:eastAsia="en-US"/>
        </w:rPr>
        <w:lastRenderedPageBreak/>
        <w:t>Projektet do të financohen në shumën prej 100 për qind të totalit të kostove të pranueshme të projektit. Aplikantët dhe partnerët e mundshëm kanë të drejtë të sigurojnë bashkëfinancim nga burime të tjera financimi (publike ose private).</w:t>
      </w:r>
      <w:r>
        <w:rPr>
          <w:rFonts w:ascii="Book Antiqua" w:eastAsiaTheme="minorHAnsi" w:hAnsi="Book Antiqua" w:cs="BookAntiqua,Bold"/>
          <w:bCs/>
          <w:color w:val="000000"/>
          <w:sz w:val="22"/>
          <w:szCs w:val="22"/>
          <w:lang w:val="sr-Latn-CS" w:eastAsia="en-US"/>
        </w:rPr>
        <w:t xml:space="preserve"> </w:t>
      </w:r>
    </w:p>
    <w:tbl>
      <w:tblPr>
        <w:tblStyle w:val="TableGrid"/>
        <w:tblW w:w="0" w:type="auto"/>
        <w:tblLook w:val="04A0" w:firstRow="1" w:lastRow="0" w:firstColumn="1" w:lastColumn="0" w:noHBand="0" w:noVBand="1"/>
      </w:tblPr>
      <w:tblGrid>
        <w:gridCol w:w="6295"/>
        <w:gridCol w:w="1530"/>
        <w:gridCol w:w="1525"/>
      </w:tblGrid>
      <w:tr w:rsidR="001A486F" w:rsidRPr="00571106" w14:paraId="520B2BCB" w14:textId="77777777" w:rsidTr="00607810">
        <w:trPr>
          <w:trHeight w:val="278"/>
        </w:trPr>
        <w:tc>
          <w:tcPr>
            <w:tcW w:w="6295" w:type="dxa"/>
            <w:shd w:val="clear" w:color="auto" w:fill="D9D9D9" w:themeFill="background1" w:themeFillShade="D9"/>
            <w:vAlign w:val="center"/>
          </w:tcPr>
          <w:p w14:paraId="74B735A6" w14:textId="6A57B49B" w:rsidR="001A486F" w:rsidRPr="00571106" w:rsidRDefault="006B5265" w:rsidP="001A486F">
            <w:pPr>
              <w:autoSpaceDE w:val="0"/>
              <w:autoSpaceDN w:val="0"/>
              <w:adjustRightInd w:val="0"/>
              <w:rPr>
                <w:rFonts w:ascii="Book Antiqua" w:eastAsiaTheme="minorHAnsi" w:hAnsi="Book Antiqua" w:cs="BookAntiqua"/>
                <w:b/>
                <w:color w:val="000000"/>
                <w:sz w:val="22"/>
                <w:szCs w:val="22"/>
                <w:lang w:val="sr-Latn-CS" w:eastAsia="en-US"/>
              </w:rPr>
            </w:pPr>
            <w:r>
              <w:rPr>
                <w:rFonts w:ascii="Book Antiqua" w:eastAsiaTheme="minorHAnsi" w:hAnsi="Book Antiqua" w:cs="BookAntiqua"/>
                <w:b/>
                <w:color w:val="000000"/>
                <w:sz w:val="22"/>
                <w:szCs w:val="22"/>
                <w:lang w:val="sr-Latn-CS" w:eastAsia="en-US"/>
              </w:rPr>
              <w:t xml:space="preserve">  Qëllimet </w:t>
            </w:r>
          </w:p>
        </w:tc>
        <w:tc>
          <w:tcPr>
            <w:tcW w:w="1530" w:type="dxa"/>
            <w:shd w:val="clear" w:color="auto" w:fill="D9D9D9" w:themeFill="background1" w:themeFillShade="D9"/>
          </w:tcPr>
          <w:p w14:paraId="3392216F" w14:textId="15FB8457" w:rsidR="001A486F" w:rsidRPr="00571106" w:rsidRDefault="006B5265" w:rsidP="006B5265">
            <w:pPr>
              <w:autoSpaceDE w:val="0"/>
              <w:autoSpaceDN w:val="0"/>
              <w:adjustRightInd w:val="0"/>
              <w:jc w:val="center"/>
              <w:rPr>
                <w:rFonts w:ascii="Book Antiqua" w:eastAsiaTheme="minorHAnsi" w:hAnsi="Book Antiqua" w:cs="BookAntiqua"/>
                <w:b/>
                <w:color w:val="000000"/>
                <w:sz w:val="22"/>
                <w:szCs w:val="22"/>
                <w:lang w:val="sr-Latn-CS" w:eastAsia="en-US"/>
              </w:rPr>
            </w:pPr>
            <w:r>
              <w:rPr>
                <w:rFonts w:ascii="Book Antiqua" w:eastAsiaTheme="minorHAnsi" w:hAnsi="Book Antiqua" w:cs="BookAntiqua"/>
                <w:b/>
                <w:color w:val="000000"/>
                <w:sz w:val="22"/>
                <w:szCs w:val="22"/>
                <w:lang w:val="sr-Latn-CS" w:eastAsia="en-US"/>
              </w:rPr>
              <w:t>Shuma m</w:t>
            </w:r>
            <w:r w:rsidR="001A486F" w:rsidRPr="00571106">
              <w:rPr>
                <w:rFonts w:ascii="Book Antiqua" w:eastAsiaTheme="minorHAnsi" w:hAnsi="Book Antiqua" w:cs="BookAntiqua"/>
                <w:b/>
                <w:color w:val="000000"/>
                <w:sz w:val="22"/>
                <w:szCs w:val="22"/>
                <w:lang w:val="sr-Latn-CS" w:eastAsia="en-US"/>
              </w:rPr>
              <w:t>inimal</w:t>
            </w:r>
            <w:r>
              <w:rPr>
                <w:rFonts w:ascii="Book Antiqua" w:eastAsiaTheme="minorHAnsi" w:hAnsi="Book Antiqua" w:cs="BookAntiqua"/>
                <w:b/>
                <w:color w:val="000000"/>
                <w:sz w:val="22"/>
                <w:szCs w:val="22"/>
                <w:lang w:val="sr-Latn-CS" w:eastAsia="en-US"/>
              </w:rPr>
              <w:t xml:space="preserve">e </w:t>
            </w:r>
          </w:p>
        </w:tc>
        <w:tc>
          <w:tcPr>
            <w:tcW w:w="1525" w:type="dxa"/>
            <w:shd w:val="clear" w:color="auto" w:fill="D9D9D9" w:themeFill="background1" w:themeFillShade="D9"/>
          </w:tcPr>
          <w:p w14:paraId="08196A2E" w14:textId="792404DA" w:rsidR="001A486F" w:rsidRPr="00571106" w:rsidRDefault="006B5265" w:rsidP="006B5265">
            <w:pPr>
              <w:autoSpaceDE w:val="0"/>
              <w:autoSpaceDN w:val="0"/>
              <w:adjustRightInd w:val="0"/>
              <w:jc w:val="center"/>
              <w:rPr>
                <w:rFonts w:ascii="Book Antiqua" w:eastAsiaTheme="minorHAnsi" w:hAnsi="Book Antiqua" w:cs="BookAntiqua"/>
                <w:b/>
                <w:color w:val="000000"/>
                <w:sz w:val="22"/>
                <w:szCs w:val="22"/>
                <w:lang w:val="sr-Latn-CS" w:eastAsia="en-US"/>
              </w:rPr>
            </w:pPr>
            <w:r>
              <w:rPr>
                <w:rFonts w:ascii="Book Antiqua" w:eastAsiaTheme="minorHAnsi" w:hAnsi="Book Antiqua" w:cs="BookAntiqua"/>
                <w:b/>
                <w:color w:val="000000"/>
                <w:sz w:val="22"/>
                <w:szCs w:val="22"/>
                <w:lang w:val="sr-Latn-CS" w:eastAsia="en-US"/>
              </w:rPr>
              <w:t>Shuma m</w:t>
            </w:r>
            <w:r w:rsidR="001A486F" w:rsidRPr="00571106">
              <w:rPr>
                <w:rFonts w:ascii="Book Antiqua" w:eastAsiaTheme="minorHAnsi" w:hAnsi="Book Antiqua" w:cs="BookAntiqua"/>
                <w:b/>
                <w:color w:val="000000"/>
                <w:sz w:val="22"/>
                <w:szCs w:val="22"/>
                <w:lang w:val="sr-Latn-CS" w:eastAsia="en-US"/>
              </w:rPr>
              <w:t>aksimal</w:t>
            </w:r>
            <w:r>
              <w:rPr>
                <w:rFonts w:ascii="Book Antiqua" w:eastAsiaTheme="minorHAnsi" w:hAnsi="Book Antiqua" w:cs="BookAntiqua"/>
                <w:b/>
                <w:color w:val="000000"/>
                <w:sz w:val="22"/>
                <w:szCs w:val="22"/>
                <w:lang w:val="sr-Latn-CS" w:eastAsia="en-US"/>
              </w:rPr>
              <w:t xml:space="preserve">e </w:t>
            </w:r>
          </w:p>
        </w:tc>
      </w:tr>
      <w:tr w:rsidR="00607810" w:rsidRPr="00571106" w14:paraId="0693B39A" w14:textId="77777777" w:rsidTr="001A486F">
        <w:trPr>
          <w:trHeight w:val="512"/>
        </w:trPr>
        <w:tc>
          <w:tcPr>
            <w:tcW w:w="6295" w:type="dxa"/>
          </w:tcPr>
          <w:p w14:paraId="119BF6B9" w14:textId="318CADF8" w:rsidR="00607810" w:rsidRPr="009D7191" w:rsidRDefault="006B5265" w:rsidP="006B5265">
            <w:pPr>
              <w:pStyle w:val="ListParagraph"/>
              <w:numPr>
                <w:ilvl w:val="0"/>
                <w:numId w:val="42"/>
              </w:numPr>
              <w:autoSpaceDE w:val="0"/>
              <w:autoSpaceDN w:val="0"/>
              <w:adjustRightInd w:val="0"/>
              <w:spacing w:after="300"/>
              <w:jc w:val="both"/>
              <w:rPr>
                <w:rFonts w:ascii="Book Antiqua" w:hAnsi="Book Antiqua" w:cs="BookAntiqua,Bold"/>
                <w:bCs/>
                <w:color w:val="000000"/>
                <w:lang w:val="sr-Latn-CS"/>
              </w:rPr>
            </w:pPr>
            <w:r w:rsidRPr="006B5265">
              <w:rPr>
                <w:rFonts w:ascii="Book Antiqua" w:hAnsi="Book Antiqua"/>
                <w:b/>
              </w:rPr>
              <w:t>Programi për financimin e aktiviteteve që synojnë ngritjen e nivelit të punësimit të pjesëtarëve të komuniteteve joshumicë</w:t>
            </w:r>
          </w:p>
        </w:tc>
        <w:tc>
          <w:tcPr>
            <w:tcW w:w="1530" w:type="dxa"/>
            <w:vAlign w:val="center"/>
          </w:tcPr>
          <w:p w14:paraId="2754C0DE" w14:textId="6EF7D3D0" w:rsidR="00607810" w:rsidRPr="00571106" w:rsidRDefault="00607810" w:rsidP="006B5265">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571106">
              <w:rPr>
                <w:rFonts w:ascii="Book Antiqua" w:eastAsiaTheme="minorHAnsi" w:hAnsi="Book Antiqua" w:cs="BookAntiqua,Bold"/>
                <w:bCs/>
                <w:color w:val="000000"/>
                <w:sz w:val="22"/>
                <w:szCs w:val="22"/>
                <w:lang w:val="sr-Latn-CS" w:eastAsia="en-US"/>
              </w:rPr>
              <w:t>5,000.00 e</w:t>
            </w:r>
            <w:r w:rsidR="006B5265">
              <w:rPr>
                <w:rFonts w:ascii="Book Antiqua" w:eastAsiaTheme="minorHAnsi" w:hAnsi="Book Antiqua" w:cs="BookAntiqua,Bold"/>
                <w:bCs/>
                <w:color w:val="000000"/>
                <w:sz w:val="22"/>
                <w:szCs w:val="22"/>
                <w:lang w:val="sr-Latn-CS" w:eastAsia="en-US"/>
              </w:rPr>
              <w:t xml:space="preserve">uro </w:t>
            </w:r>
          </w:p>
        </w:tc>
        <w:tc>
          <w:tcPr>
            <w:tcW w:w="1525" w:type="dxa"/>
            <w:vAlign w:val="center"/>
          </w:tcPr>
          <w:p w14:paraId="7977DE2F" w14:textId="26B4C82C" w:rsidR="00607810" w:rsidRPr="00571106" w:rsidRDefault="00607810" w:rsidP="00231E23">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sidRPr="00571106">
              <w:rPr>
                <w:rFonts w:ascii="Book Antiqua" w:eastAsiaTheme="minorHAnsi" w:hAnsi="Book Antiqua" w:cs="BookAntiqua,Bold"/>
                <w:bCs/>
                <w:color w:val="000000"/>
                <w:sz w:val="22"/>
                <w:szCs w:val="22"/>
                <w:lang w:val="sr-Latn-CS" w:eastAsia="en-US"/>
              </w:rPr>
              <w:t xml:space="preserve">10,000.00 </w:t>
            </w:r>
            <w:r w:rsidR="006B5265" w:rsidRPr="006B5265">
              <w:rPr>
                <w:rFonts w:ascii="Book Antiqua" w:eastAsiaTheme="minorHAnsi" w:hAnsi="Book Antiqua" w:cs="BookAntiqua,Bold"/>
                <w:bCs/>
                <w:color w:val="000000"/>
                <w:sz w:val="22"/>
                <w:szCs w:val="22"/>
                <w:lang w:val="sr-Latn-CS" w:eastAsia="en-US"/>
              </w:rPr>
              <w:t>euro</w:t>
            </w:r>
          </w:p>
        </w:tc>
      </w:tr>
      <w:tr w:rsidR="00607810" w:rsidRPr="00571106" w14:paraId="33B40F40" w14:textId="77777777" w:rsidTr="00F50C01">
        <w:trPr>
          <w:trHeight w:val="683"/>
        </w:trPr>
        <w:tc>
          <w:tcPr>
            <w:tcW w:w="6295" w:type="dxa"/>
          </w:tcPr>
          <w:p w14:paraId="6B5DDE9A" w14:textId="0BEE90B9" w:rsidR="00607810" w:rsidRPr="00571106" w:rsidRDefault="009D7191" w:rsidP="006B5265">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Pr>
                <w:rFonts w:ascii="Book Antiqua" w:eastAsiaTheme="minorHAnsi" w:hAnsi="Book Antiqua" w:cs="BookAntiqua,Bold"/>
                <w:bCs/>
                <w:color w:val="000000"/>
                <w:sz w:val="22"/>
                <w:szCs w:val="22"/>
                <w:lang w:val="sr-Latn-CS" w:eastAsia="en-US"/>
              </w:rPr>
              <w:t xml:space="preserve">       </w:t>
            </w:r>
            <w:r w:rsidR="00607810" w:rsidRPr="009D7191">
              <w:rPr>
                <w:rFonts w:ascii="Book Antiqua" w:eastAsiaTheme="minorHAnsi" w:hAnsi="Book Antiqua" w:cs="BookAntiqua,Bold"/>
                <w:b/>
                <w:bCs/>
                <w:color w:val="000000"/>
                <w:sz w:val="22"/>
                <w:szCs w:val="22"/>
                <w:lang w:val="sr-Latn-CS" w:eastAsia="en-US"/>
              </w:rPr>
              <w:t>2</w:t>
            </w:r>
            <w:r w:rsidR="004B427A" w:rsidRPr="009D7191">
              <w:rPr>
                <w:rFonts w:ascii="Book Antiqua" w:eastAsiaTheme="minorHAnsi" w:hAnsi="Book Antiqua" w:cs="BookAntiqua,Bold"/>
                <w:b/>
                <w:bCs/>
                <w:color w:val="000000"/>
                <w:sz w:val="22"/>
                <w:szCs w:val="22"/>
                <w:lang w:val="sr-Latn-CS" w:eastAsia="en-US"/>
              </w:rPr>
              <w:t>.</w:t>
            </w:r>
            <w:r w:rsidR="004B427A" w:rsidRPr="00571106">
              <w:rPr>
                <w:rFonts w:ascii="Book Antiqua" w:hAnsi="Book Antiqua"/>
                <w:b/>
                <w:sz w:val="22"/>
                <w:szCs w:val="22"/>
              </w:rPr>
              <w:t xml:space="preserve"> </w:t>
            </w:r>
            <w:r w:rsidR="00685130">
              <w:rPr>
                <w:rFonts w:ascii="Book Antiqua" w:hAnsi="Book Antiqua"/>
                <w:b/>
                <w:sz w:val="22"/>
                <w:szCs w:val="22"/>
              </w:rPr>
              <w:t xml:space="preserve"> </w:t>
            </w:r>
            <w:r w:rsidR="006B5265">
              <w:rPr>
                <w:rFonts w:ascii="Book Antiqua" w:hAnsi="Book Antiqua"/>
                <w:b/>
                <w:sz w:val="22"/>
                <w:szCs w:val="22"/>
              </w:rPr>
              <w:t xml:space="preserve"> </w:t>
            </w:r>
            <w:r w:rsidR="00685130">
              <w:rPr>
                <w:rFonts w:ascii="Book Antiqua" w:hAnsi="Book Antiqua"/>
                <w:b/>
                <w:sz w:val="22"/>
                <w:szCs w:val="22"/>
              </w:rPr>
              <w:t>P</w:t>
            </w:r>
            <w:r w:rsidR="00685130">
              <w:rPr>
                <w:b/>
                <w:sz w:val="22"/>
                <w:szCs w:val="22"/>
              </w:rPr>
              <w:t>ërparimi</w:t>
            </w:r>
            <w:r w:rsidR="00685130" w:rsidRPr="00685130">
              <w:rPr>
                <w:rFonts w:ascii="Book Antiqua" w:hAnsi="Book Antiqua"/>
                <w:b/>
                <w:sz w:val="22"/>
                <w:szCs w:val="22"/>
              </w:rPr>
              <w:t xml:space="preserve"> dhe zgjerimi i zhvillimit socio-ekonomik rajonal:</w:t>
            </w:r>
          </w:p>
        </w:tc>
        <w:tc>
          <w:tcPr>
            <w:tcW w:w="1530" w:type="dxa"/>
            <w:vAlign w:val="center"/>
          </w:tcPr>
          <w:p w14:paraId="0B31BAFA" w14:textId="5E842787" w:rsidR="00607810" w:rsidRPr="00571106" w:rsidRDefault="00685130" w:rsidP="00231E23">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Pr>
                <w:rFonts w:ascii="Book Antiqua" w:eastAsiaTheme="minorHAnsi" w:hAnsi="Book Antiqua" w:cs="BookAntiqua,Bold"/>
                <w:bCs/>
                <w:color w:val="000000"/>
                <w:sz w:val="22"/>
                <w:szCs w:val="22"/>
                <w:lang w:val="sr-Latn-CS" w:eastAsia="en-US"/>
              </w:rPr>
              <w:t>5</w:t>
            </w:r>
            <w:r w:rsidR="00607810" w:rsidRPr="00571106">
              <w:rPr>
                <w:rFonts w:ascii="Book Antiqua" w:eastAsiaTheme="minorHAnsi" w:hAnsi="Book Antiqua" w:cs="BookAntiqua,Bold"/>
                <w:bCs/>
                <w:color w:val="000000"/>
                <w:sz w:val="22"/>
                <w:szCs w:val="22"/>
                <w:lang w:val="sr-Latn-CS" w:eastAsia="en-US"/>
              </w:rPr>
              <w:t>,00</w:t>
            </w:r>
            <w:r>
              <w:rPr>
                <w:rFonts w:ascii="Book Antiqua" w:eastAsiaTheme="minorHAnsi" w:hAnsi="Book Antiqua" w:cs="BookAntiqua,Bold"/>
                <w:bCs/>
                <w:color w:val="000000"/>
                <w:sz w:val="22"/>
                <w:szCs w:val="22"/>
                <w:lang w:val="sr-Latn-CS" w:eastAsia="en-US"/>
              </w:rPr>
              <w:t>0</w:t>
            </w:r>
            <w:r w:rsidR="00607810" w:rsidRPr="00571106">
              <w:rPr>
                <w:rFonts w:ascii="Book Antiqua" w:eastAsiaTheme="minorHAnsi" w:hAnsi="Book Antiqua" w:cs="BookAntiqua,Bold"/>
                <w:bCs/>
                <w:color w:val="000000"/>
                <w:sz w:val="22"/>
                <w:szCs w:val="22"/>
                <w:lang w:val="sr-Latn-CS" w:eastAsia="en-US"/>
              </w:rPr>
              <w:t xml:space="preserve">.00 </w:t>
            </w:r>
            <w:r w:rsidR="006B5265" w:rsidRPr="006B5265">
              <w:rPr>
                <w:rFonts w:ascii="Book Antiqua" w:eastAsiaTheme="minorHAnsi" w:hAnsi="Book Antiqua" w:cs="BookAntiqua,Bold"/>
                <w:bCs/>
                <w:color w:val="000000"/>
                <w:sz w:val="22"/>
                <w:szCs w:val="22"/>
                <w:lang w:val="sr-Latn-CS" w:eastAsia="en-US"/>
              </w:rPr>
              <w:t>euro</w:t>
            </w:r>
          </w:p>
        </w:tc>
        <w:tc>
          <w:tcPr>
            <w:tcW w:w="1525" w:type="dxa"/>
            <w:vAlign w:val="center"/>
          </w:tcPr>
          <w:p w14:paraId="0DDEB435" w14:textId="42088C9F" w:rsidR="00607810" w:rsidRPr="00571106" w:rsidRDefault="00685130" w:rsidP="00231E23">
            <w:pPr>
              <w:autoSpaceDE w:val="0"/>
              <w:autoSpaceDN w:val="0"/>
              <w:adjustRightInd w:val="0"/>
              <w:spacing w:after="300"/>
              <w:jc w:val="both"/>
              <w:rPr>
                <w:rFonts w:ascii="Book Antiqua" w:eastAsiaTheme="minorHAnsi" w:hAnsi="Book Antiqua" w:cs="BookAntiqua,Bold"/>
                <w:bCs/>
                <w:color w:val="000000"/>
                <w:sz w:val="22"/>
                <w:szCs w:val="22"/>
                <w:lang w:val="sr-Latn-CS" w:eastAsia="en-US"/>
              </w:rPr>
            </w:pPr>
            <w:r>
              <w:rPr>
                <w:rFonts w:ascii="Book Antiqua" w:eastAsiaTheme="minorHAnsi" w:hAnsi="Book Antiqua" w:cs="BookAntiqua,Bold"/>
                <w:bCs/>
                <w:color w:val="000000"/>
                <w:sz w:val="22"/>
                <w:szCs w:val="22"/>
                <w:lang w:val="sr-Latn-CS" w:eastAsia="en-US"/>
              </w:rPr>
              <w:t>1</w:t>
            </w:r>
            <w:r w:rsidR="00607810" w:rsidRPr="00571106">
              <w:rPr>
                <w:rFonts w:ascii="Book Antiqua" w:eastAsiaTheme="minorHAnsi" w:hAnsi="Book Antiqua" w:cs="BookAntiqua,Bold"/>
                <w:bCs/>
                <w:color w:val="000000"/>
                <w:sz w:val="22"/>
                <w:szCs w:val="22"/>
                <w:lang w:val="sr-Latn-CS" w:eastAsia="en-US"/>
              </w:rPr>
              <w:t xml:space="preserve">0,000.00 </w:t>
            </w:r>
            <w:r w:rsidR="006B5265" w:rsidRPr="006B5265">
              <w:rPr>
                <w:rFonts w:ascii="Book Antiqua" w:eastAsiaTheme="minorHAnsi" w:hAnsi="Book Antiqua" w:cs="BookAntiqua,Bold"/>
                <w:bCs/>
                <w:color w:val="000000"/>
                <w:sz w:val="22"/>
                <w:szCs w:val="22"/>
                <w:lang w:val="sr-Latn-CS" w:eastAsia="en-US"/>
              </w:rPr>
              <w:t>euro</w:t>
            </w:r>
          </w:p>
        </w:tc>
      </w:tr>
    </w:tbl>
    <w:p w14:paraId="2E8BFE17" w14:textId="77777777" w:rsidR="0024249C" w:rsidRPr="00571106" w:rsidRDefault="0024249C" w:rsidP="009004EE">
      <w:pPr>
        <w:autoSpaceDE w:val="0"/>
        <w:autoSpaceDN w:val="0"/>
        <w:adjustRightInd w:val="0"/>
        <w:jc w:val="both"/>
        <w:rPr>
          <w:rFonts w:ascii="Book Antiqua" w:hAnsi="Book Antiqua"/>
          <w:color w:val="0D0D0D"/>
          <w:sz w:val="22"/>
          <w:szCs w:val="22"/>
          <w:lang w:val="sr-Latn-RS"/>
        </w:rPr>
      </w:pPr>
    </w:p>
    <w:p w14:paraId="206702D4" w14:textId="77777777" w:rsidR="001A486F" w:rsidRPr="00571106" w:rsidRDefault="001A486F" w:rsidP="00C30197">
      <w:pPr>
        <w:pStyle w:val="Heading1"/>
        <w:rPr>
          <w:sz w:val="22"/>
          <w:szCs w:val="22"/>
          <w:lang w:val="sr-Latn-RS"/>
        </w:rPr>
      </w:pPr>
    </w:p>
    <w:p w14:paraId="715EEEC9" w14:textId="271FE5CD" w:rsidR="0024249C" w:rsidRPr="00571106" w:rsidRDefault="006B5265" w:rsidP="00586989">
      <w:pPr>
        <w:pStyle w:val="Heading1"/>
        <w:numPr>
          <w:ilvl w:val="0"/>
          <w:numId w:val="31"/>
        </w:numPr>
        <w:rPr>
          <w:sz w:val="22"/>
          <w:szCs w:val="22"/>
          <w:lang w:val="sr-Latn-RS"/>
        </w:rPr>
      </w:pPr>
      <w:bookmarkStart w:id="5" w:name="_Toc516659712"/>
      <w:bookmarkStart w:id="6" w:name="_Toc63927415"/>
      <w:bookmarkStart w:id="7" w:name="_Toc94619301"/>
      <w:r>
        <w:rPr>
          <w:rFonts w:eastAsiaTheme="minorHAnsi"/>
          <w:sz w:val="22"/>
          <w:szCs w:val="22"/>
          <w:lang w:val="sr-Latn-RS"/>
        </w:rPr>
        <w:t>Kushtet f</w:t>
      </w:r>
      <w:r w:rsidR="0024249C" w:rsidRPr="00571106">
        <w:rPr>
          <w:rFonts w:eastAsiaTheme="minorHAnsi"/>
          <w:sz w:val="22"/>
          <w:szCs w:val="22"/>
          <w:lang w:val="sr-Latn-RS"/>
        </w:rPr>
        <w:t>ormal</w:t>
      </w:r>
      <w:r>
        <w:rPr>
          <w:rFonts w:eastAsiaTheme="minorHAnsi"/>
          <w:sz w:val="22"/>
          <w:szCs w:val="22"/>
          <w:lang w:val="sr-Latn-RS"/>
        </w:rPr>
        <w:t xml:space="preserve">e të thirrjes publike </w:t>
      </w:r>
      <w:bookmarkEnd w:id="5"/>
      <w:bookmarkEnd w:id="6"/>
      <w:bookmarkEnd w:id="7"/>
    </w:p>
    <w:p w14:paraId="4C5DDE16" w14:textId="2E078880" w:rsidR="00BA28FD" w:rsidRPr="00571106" w:rsidRDefault="00BA28FD" w:rsidP="0024249C">
      <w:pPr>
        <w:pStyle w:val="Heading1"/>
        <w:ind w:left="360"/>
        <w:rPr>
          <w:sz w:val="22"/>
          <w:szCs w:val="22"/>
          <w:lang w:val="sr-Latn-RS"/>
        </w:rPr>
      </w:pPr>
    </w:p>
    <w:p w14:paraId="25AF255F" w14:textId="214784C3" w:rsidR="0024249C" w:rsidRPr="00571106" w:rsidRDefault="00C450DA" w:rsidP="00073974">
      <w:pPr>
        <w:pStyle w:val="Heading2"/>
        <w:rPr>
          <w:lang w:val="sr-Latn-RS"/>
        </w:rPr>
      </w:pPr>
      <w:bookmarkStart w:id="8" w:name="_Toc94619302"/>
      <w:r w:rsidRPr="00571106">
        <w:rPr>
          <w:lang w:val="sr-Latn-RS"/>
        </w:rPr>
        <w:t xml:space="preserve">2.1 </w:t>
      </w:r>
      <w:r w:rsidR="006B5265">
        <w:rPr>
          <w:lang w:val="sr-Latn-RS"/>
        </w:rPr>
        <w:t>Aplikuesit e pranuar: Kush mund të aplikoj</w:t>
      </w:r>
      <w:r w:rsidR="0024249C" w:rsidRPr="00571106">
        <w:rPr>
          <w:lang w:val="sr-Latn-RS"/>
        </w:rPr>
        <w:t>?</w:t>
      </w:r>
      <w:bookmarkEnd w:id="8"/>
    </w:p>
    <w:p w14:paraId="57B137E5" w14:textId="11F88583" w:rsidR="002E4817" w:rsidRPr="00A86EDA" w:rsidRDefault="002E4817" w:rsidP="00A86EDA">
      <w:pPr>
        <w:autoSpaceDE w:val="0"/>
        <w:autoSpaceDN w:val="0"/>
        <w:adjustRightInd w:val="0"/>
        <w:jc w:val="both"/>
        <w:rPr>
          <w:rFonts w:ascii="Book Antiqua" w:hAnsi="Book Antiqua"/>
          <w:b/>
          <w:bCs/>
          <w:color w:val="0D0D0D"/>
          <w:lang w:val="sr-Latn-RS"/>
        </w:rPr>
      </w:pPr>
    </w:p>
    <w:p w14:paraId="0CB2A0D5" w14:textId="393E638F"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Për të pranuar këtë ftesë, organizata aplikuese duhet</w:t>
      </w:r>
      <w:r>
        <w:rPr>
          <w:rFonts w:ascii="Book Antiqua" w:hAnsi="Book Antiqua"/>
          <w:bCs/>
          <w:color w:val="0D0D0D"/>
          <w:lang w:val="sr-Latn-RS"/>
        </w:rPr>
        <w:t xml:space="preserve"> që</w:t>
      </w:r>
      <w:r w:rsidRPr="006B5265">
        <w:rPr>
          <w:rFonts w:ascii="Book Antiqua" w:hAnsi="Book Antiqua"/>
          <w:bCs/>
          <w:color w:val="0D0D0D"/>
          <w:lang w:val="sr-Latn-RS"/>
        </w:rPr>
        <w:t>:</w:t>
      </w:r>
    </w:p>
    <w:p w14:paraId="3BD0D5EF"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p>
    <w:p w14:paraId="55AC0166" w14:textId="0F0E52EA"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xml:space="preserve">• Të jetë i regjistruar në përputhje me Ligjin për Lirinë e </w:t>
      </w:r>
      <w:r>
        <w:rPr>
          <w:rFonts w:ascii="Book Antiqua" w:hAnsi="Book Antiqua"/>
          <w:bCs/>
          <w:color w:val="0D0D0D"/>
          <w:lang w:val="sr-Latn-RS"/>
        </w:rPr>
        <w:t xml:space="preserve">Bashkimit </w:t>
      </w:r>
      <w:r w:rsidRPr="006B5265">
        <w:rPr>
          <w:rFonts w:ascii="Book Antiqua" w:hAnsi="Book Antiqua"/>
          <w:bCs/>
          <w:color w:val="0D0D0D"/>
          <w:lang w:val="sr-Latn-RS"/>
        </w:rPr>
        <w:t>në Organizatat Joqeveritare;</w:t>
      </w:r>
    </w:p>
    <w:p w14:paraId="42BE7C26"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Është i pajisur me numër fiskal të lëshuar nga Administrata Tatimore e Kosovës;</w:t>
      </w:r>
    </w:p>
    <w:p w14:paraId="20AD8C55"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Ka kapacitetin ligjor, financiar dhe të punës për zbatimin e projektit;</w:t>
      </w:r>
    </w:p>
    <w:p w14:paraId="3CED5A24" w14:textId="771D050E"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xml:space="preserve">• Ka përvojë dhe ka kryer aktivitete në fushën e zhvillimit socio-ekonomik dhe fusha të tjera relevante </w:t>
      </w:r>
      <w:r>
        <w:rPr>
          <w:rFonts w:ascii="Book Antiqua" w:hAnsi="Book Antiqua"/>
          <w:bCs/>
          <w:color w:val="0D0D0D"/>
          <w:lang w:val="sr-Latn-RS"/>
        </w:rPr>
        <w:t xml:space="preserve">sipas kësaj </w:t>
      </w:r>
      <w:r w:rsidRPr="006B5265">
        <w:rPr>
          <w:rFonts w:ascii="Book Antiqua" w:hAnsi="Book Antiqua"/>
          <w:bCs/>
          <w:color w:val="0D0D0D"/>
          <w:lang w:val="sr-Latn-RS"/>
        </w:rPr>
        <w:t>thirrje</w:t>
      </w:r>
      <w:r>
        <w:rPr>
          <w:rFonts w:ascii="Book Antiqua" w:hAnsi="Book Antiqua"/>
          <w:bCs/>
          <w:color w:val="0D0D0D"/>
          <w:lang w:val="sr-Latn-RS"/>
        </w:rPr>
        <w:t>s</w:t>
      </w:r>
      <w:r w:rsidRPr="006B5265">
        <w:rPr>
          <w:rFonts w:ascii="Book Antiqua" w:hAnsi="Book Antiqua"/>
          <w:bCs/>
          <w:color w:val="0D0D0D"/>
          <w:lang w:val="sr-Latn-RS"/>
        </w:rPr>
        <w:t xml:space="preserve"> për propozime;</w:t>
      </w:r>
    </w:p>
    <w:p w14:paraId="78A7F8EE"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Ka paguar të gjitha obligimet tatimore dhe kontributet tjera të detyrueshme, ose është në marrëveshje me ATK-në për shlyerjen e borxhit;</w:t>
      </w:r>
    </w:p>
    <w:p w14:paraId="5F05CB34"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Të mos jetë në proces falimentimi, në proces mbylljeje, në proces arkëtimi ose likuidimi të detyrueshëm;</w:t>
      </w:r>
    </w:p>
    <w:p w14:paraId="7C5176C2"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Nuk cenon kushtet e përcaktuara për shfrytëzimin e burimeve financiare publike;</w:t>
      </w:r>
    </w:p>
    <w:p w14:paraId="5C45EDC1" w14:textId="77777777"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Gjatë këtij viti nuk ka marrë mjete financiare për të njëjtin aktivitet. Prandaj, kur aplikoni, kërkohet një deklaratë për shmangien e financimit të dyfishtë;</w:t>
      </w:r>
    </w:p>
    <w:p w14:paraId="02C6100F" w14:textId="05519210" w:rsidR="006B5265" w:rsidRPr="006B5265" w:rsidRDefault="006B5265" w:rsidP="006B5265">
      <w:pPr>
        <w:pStyle w:val="ListParagraph"/>
        <w:autoSpaceDE w:val="0"/>
        <w:autoSpaceDN w:val="0"/>
        <w:adjustRightInd w:val="0"/>
        <w:jc w:val="both"/>
        <w:rPr>
          <w:rFonts w:ascii="Book Antiqua" w:hAnsi="Book Antiqua"/>
          <w:bCs/>
          <w:color w:val="0D0D0D"/>
          <w:lang w:val="sr-Latn-RS"/>
        </w:rPr>
      </w:pPr>
      <w:r w:rsidRPr="006B5265">
        <w:rPr>
          <w:rFonts w:ascii="Book Antiqua" w:hAnsi="Book Antiqua"/>
          <w:bCs/>
          <w:color w:val="0D0D0D"/>
          <w:lang w:val="sr-Latn-RS"/>
        </w:rPr>
        <w:t>• Të kenë dorëzuar projekt propozim</w:t>
      </w:r>
      <w:r w:rsidR="00685130">
        <w:rPr>
          <w:rFonts w:ascii="Book Antiqua" w:hAnsi="Book Antiqua"/>
          <w:bCs/>
          <w:color w:val="0D0D0D"/>
          <w:lang w:val="sr-Latn-RS"/>
        </w:rPr>
        <w:t>in</w:t>
      </w:r>
      <w:r w:rsidRPr="006B5265">
        <w:rPr>
          <w:rFonts w:ascii="Book Antiqua" w:hAnsi="Book Antiqua"/>
          <w:bCs/>
          <w:color w:val="0D0D0D"/>
          <w:lang w:val="sr-Latn-RS"/>
        </w:rPr>
        <w:t xml:space="preserve"> sipas formularit të aplikimit për projekt/program së bashku me formularin e propozim buxhetit</w:t>
      </w:r>
      <w:r w:rsidR="00A86EDA">
        <w:rPr>
          <w:rFonts w:ascii="Book Antiqua" w:hAnsi="Book Antiqua"/>
          <w:bCs/>
          <w:color w:val="0D0D0D"/>
          <w:lang w:val="sr-Latn-RS"/>
        </w:rPr>
        <w:t xml:space="preserve">. </w:t>
      </w:r>
    </w:p>
    <w:p w14:paraId="3C1A48B6" w14:textId="04F72F99" w:rsidR="006B5265" w:rsidRDefault="006B5265" w:rsidP="002E4817">
      <w:pPr>
        <w:pStyle w:val="ListParagraph"/>
        <w:autoSpaceDE w:val="0"/>
        <w:autoSpaceDN w:val="0"/>
        <w:adjustRightInd w:val="0"/>
        <w:jc w:val="both"/>
        <w:rPr>
          <w:rFonts w:ascii="Book Antiqua" w:hAnsi="Book Antiqua"/>
          <w:b/>
          <w:bCs/>
          <w:color w:val="0D0D0D"/>
          <w:lang w:val="sr-Latn-RS"/>
        </w:rPr>
      </w:pPr>
    </w:p>
    <w:p w14:paraId="19E9BC9A" w14:textId="77777777" w:rsidR="006B5265" w:rsidRPr="00571106" w:rsidRDefault="006B5265" w:rsidP="002E4817">
      <w:pPr>
        <w:pStyle w:val="ListParagraph"/>
        <w:autoSpaceDE w:val="0"/>
        <w:autoSpaceDN w:val="0"/>
        <w:adjustRightInd w:val="0"/>
        <w:jc w:val="both"/>
        <w:rPr>
          <w:rFonts w:ascii="Book Antiqua" w:hAnsi="Book Antiqua"/>
          <w:b/>
          <w:bCs/>
          <w:color w:val="0D0D0D"/>
          <w:lang w:val="sr-Latn-RS"/>
        </w:rPr>
      </w:pPr>
    </w:p>
    <w:p w14:paraId="0C59345E" w14:textId="77777777" w:rsidR="00A86EDA" w:rsidRDefault="00A86EDA" w:rsidP="002E4817">
      <w:pPr>
        <w:autoSpaceDE w:val="0"/>
        <w:autoSpaceDN w:val="0"/>
        <w:adjustRightInd w:val="0"/>
        <w:jc w:val="both"/>
        <w:rPr>
          <w:rFonts w:ascii="Book Antiqua" w:hAnsi="Book Antiqua"/>
          <w:b/>
          <w:bCs/>
          <w:color w:val="0D0D0D"/>
          <w:sz w:val="22"/>
          <w:szCs w:val="22"/>
          <w:lang w:val="sr-Latn-RS"/>
        </w:rPr>
      </w:pPr>
    </w:p>
    <w:p w14:paraId="1F92E98D" w14:textId="77777777" w:rsidR="00A86EDA" w:rsidRDefault="00A86EDA" w:rsidP="002E4817">
      <w:pPr>
        <w:autoSpaceDE w:val="0"/>
        <w:autoSpaceDN w:val="0"/>
        <w:adjustRightInd w:val="0"/>
        <w:jc w:val="both"/>
        <w:rPr>
          <w:rFonts w:ascii="Book Antiqua" w:hAnsi="Book Antiqua"/>
          <w:b/>
          <w:bCs/>
          <w:color w:val="0D0D0D"/>
          <w:sz w:val="22"/>
          <w:szCs w:val="22"/>
          <w:lang w:val="sr-Latn-RS"/>
        </w:rPr>
      </w:pPr>
    </w:p>
    <w:p w14:paraId="531D6DAB" w14:textId="27E1B005" w:rsidR="005968B1" w:rsidRPr="00A86EDA" w:rsidRDefault="00A86EDA" w:rsidP="00A86EDA">
      <w:pPr>
        <w:autoSpaceDE w:val="0"/>
        <w:autoSpaceDN w:val="0"/>
        <w:adjustRightInd w:val="0"/>
        <w:jc w:val="both"/>
        <w:rPr>
          <w:rFonts w:ascii="Book Antiqua" w:hAnsi="Book Antiqua"/>
          <w:b/>
          <w:bCs/>
          <w:color w:val="0D0D0D"/>
          <w:sz w:val="22"/>
          <w:szCs w:val="22"/>
          <w:lang w:val="sr-Latn-RS"/>
        </w:rPr>
      </w:pPr>
      <w:r>
        <w:rPr>
          <w:rFonts w:ascii="Book Antiqua" w:hAnsi="Book Antiqua"/>
          <w:b/>
          <w:bCs/>
          <w:color w:val="0D0D0D"/>
          <w:sz w:val="22"/>
          <w:szCs w:val="22"/>
          <w:lang w:val="sr-Latn-RS"/>
        </w:rPr>
        <w:t xml:space="preserve">Kriteret e veçanta </w:t>
      </w:r>
    </w:p>
    <w:p w14:paraId="2B051CA1" w14:textId="77777777" w:rsidR="005968B1" w:rsidRPr="00571106" w:rsidRDefault="005968B1" w:rsidP="005968B1">
      <w:pPr>
        <w:autoSpaceDE w:val="0"/>
        <w:autoSpaceDN w:val="0"/>
        <w:adjustRightInd w:val="0"/>
        <w:jc w:val="both"/>
        <w:rPr>
          <w:rFonts w:ascii="Book Antiqua" w:hAnsi="Book Antiqua"/>
          <w:b/>
          <w:bCs/>
          <w:color w:val="0D0D0D"/>
          <w:sz w:val="22"/>
          <w:szCs w:val="22"/>
          <w:lang w:val="sr-Latn-RS"/>
        </w:rPr>
      </w:pPr>
    </w:p>
    <w:p w14:paraId="229E6F0E" w14:textId="079985F7" w:rsidR="00A86EDA"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xml:space="preserve">Në mënyrë që aplikimi të konsiderohet i </w:t>
      </w:r>
      <w:r>
        <w:rPr>
          <w:rFonts w:ascii="Book Antiqua" w:hAnsi="Book Antiqua"/>
          <w:bCs/>
          <w:color w:val="0D0D0D"/>
          <w:sz w:val="22"/>
          <w:szCs w:val="22"/>
          <w:lang w:val="sr-Latn-RS"/>
        </w:rPr>
        <w:t>kompletuar , aplikuesi duhet ti</w:t>
      </w:r>
      <w:r w:rsidRPr="00A86EDA">
        <w:rPr>
          <w:rFonts w:ascii="Book Antiqua" w:hAnsi="Book Antiqua"/>
          <w:bCs/>
          <w:color w:val="0D0D0D"/>
          <w:sz w:val="22"/>
          <w:szCs w:val="22"/>
          <w:lang w:val="sr-Latn-RS"/>
        </w:rPr>
        <w:t xml:space="preserve"> plotësojë kriteret </w:t>
      </w:r>
      <w:r>
        <w:rPr>
          <w:rFonts w:ascii="Book Antiqua" w:hAnsi="Book Antiqua"/>
          <w:bCs/>
          <w:color w:val="0D0D0D"/>
          <w:sz w:val="22"/>
          <w:szCs w:val="22"/>
          <w:lang w:val="sr-Latn-RS"/>
        </w:rPr>
        <w:t>e veçanta minimale</w:t>
      </w:r>
      <w:r w:rsidRPr="00A86EDA">
        <w:rPr>
          <w:rFonts w:ascii="Book Antiqua" w:hAnsi="Book Antiqua"/>
          <w:bCs/>
          <w:color w:val="0D0D0D"/>
          <w:sz w:val="22"/>
          <w:szCs w:val="22"/>
          <w:lang w:val="sr-Latn-RS"/>
        </w:rPr>
        <w:t xml:space="preserve"> të përcaktuara </w:t>
      </w:r>
      <w:r>
        <w:rPr>
          <w:rFonts w:ascii="Book Antiqua" w:hAnsi="Book Antiqua"/>
          <w:bCs/>
          <w:color w:val="0D0D0D"/>
          <w:sz w:val="22"/>
          <w:szCs w:val="22"/>
          <w:lang w:val="sr-Latn-RS"/>
        </w:rPr>
        <w:t xml:space="preserve">si </w:t>
      </w:r>
      <w:r w:rsidRPr="00A86EDA">
        <w:rPr>
          <w:rFonts w:ascii="Book Antiqua" w:hAnsi="Book Antiqua"/>
          <w:bCs/>
          <w:color w:val="0D0D0D"/>
          <w:sz w:val="22"/>
          <w:szCs w:val="22"/>
          <w:lang w:val="sr-Latn-RS"/>
        </w:rPr>
        <w:t>në dispozitat e mëposhtme:</w:t>
      </w:r>
    </w:p>
    <w:p w14:paraId="33173C7C" w14:textId="77777777" w:rsidR="00A86EDA" w:rsidRPr="00A86EDA" w:rsidRDefault="00A86EDA" w:rsidP="00A86EDA">
      <w:pPr>
        <w:autoSpaceDE w:val="0"/>
        <w:autoSpaceDN w:val="0"/>
        <w:adjustRightInd w:val="0"/>
        <w:jc w:val="both"/>
        <w:rPr>
          <w:rFonts w:ascii="Book Antiqua" w:hAnsi="Book Antiqua"/>
          <w:bCs/>
          <w:color w:val="0D0D0D"/>
          <w:sz w:val="22"/>
          <w:szCs w:val="22"/>
          <w:lang w:val="sr-Latn-RS"/>
        </w:rPr>
      </w:pPr>
    </w:p>
    <w:p w14:paraId="1D783711" w14:textId="5B66ED83" w:rsidR="00A86EDA"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Të dorëzojë projekt propozim</w:t>
      </w:r>
      <w:r w:rsidR="00685130">
        <w:rPr>
          <w:rFonts w:ascii="Book Antiqua" w:hAnsi="Book Antiqua"/>
          <w:bCs/>
          <w:color w:val="0D0D0D"/>
          <w:sz w:val="22"/>
          <w:szCs w:val="22"/>
          <w:lang w:val="sr-Latn-RS"/>
        </w:rPr>
        <w:t>in</w:t>
      </w:r>
      <w:r w:rsidRPr="00A86EDA">
        <w:rPr>
          <w:rFonts w:ascii="Book Antiqua" w:hAnsi="Book Antiqua"/>
          <w:bCs/>
          <w:color w:val="0D0D0D"/>
          <w:sz w:val="22"/>
          <w:szCs w:val="22"/>
          <w:lang w:val="sr-Latn-RS"/>
        </w:rPr>
        <w:t xml:space="preserve"> brenda periudhës së thirrjes, i cili, ndër të tjera, përmban të dhëna për qëllimin, qëllimet specifike, aktivitetet, orarin e zbatimit, rezultatet e synuara, përfituesit e drejtpërdrejtë dhe të dhëna të tjera sipas formës përkatëse të specifikuar në thirrjen publike.</w:t>
      </w:r>
    </w:p>
    <w:p w14:paraId="27E54EBC" w14:textId="77777777" w:rsidR="00A86EDA"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Projekt-propozimi duhet të shoqërohet me propozim buxhetin sipas formës së përcaktuar me ftesë publike.</w:t>
      </w:r>
    </w:p>
    <w:p w14:paraId="230A47AF" w14:textId="1B176187" w:rsidR="00A86EDA"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xml:space="preserve">• Të paraqesin të dhëna për personelin kyç, duke </w:t>
      </w:r>
      <w:r>
        <w:rPr>
          <w:rFonts w:ascii="Book Antiqua" w:hAnsi="Book Antiqua"/>
          <w:bCs/>
          <w:color w:val="0D0D0D"/>
          <w:sz w:val="22"/>
          <w:szCs w:val="22"/>
          <w:lang w:val="sr-Latn-RS"/>
        </w:rPr>
        <w:t xml:space="preserve">theksuar </w:t>
      </w:r>
      <w:r w:rsidRPr="00A86EDA">
        <w:rPr>
          <w:rFonts w:ascii="Book Antiqua" w:hAnsi="Book Antiqua"/>
          <w:bCs/>
          <w:color w:val="0D0D0D"/>
          <w:sz w:val="22"/>
          <w:szCs w:val="22"/>
          <w:lang w:val="sr-Latn-RS"/>
        </w:rPr>
        <w:t xml:space="preserve">detyrat e tyre, duke siguruar CV-në e tyre së bashku me </w:t>
      </w:r>
      <w:r>
        <w:rPr>
          <w:rFonts w:ascii="Book Antiqua" w:hAnsi="Book Antiqua"/>
          <w:bCs/>
          <w:color w:val="0D0D0D"/>
          <w:sz w:val="22"/>
          <w:szCs w:val="22"/>
          <w:lang w:val="sr-Latn-RS"/>
        </w:rPr>
        <w:t xml:space="preserve">vërtetimin </w:t>
      </w:r>
      <w:r w:rsidRPr="00A86EDA">
        <w:rPr>
          <w:rFonts w:ascii="Book Antiqua" w:hAnsi="Book Antiqua"/>
          <w:bCs/>
          <w:color w:val="0D0D0D"/>
          <w:sz w:val="22"/>
          <w:szCs w:val="22"/>
          <w:lang w:val="sr-Latn-RS"/>
        </w:rPr>
        <w:t xml:space="preserve">e pranimit për të punuar në projekt-program në rast të marrjes së mbështetjes financiare nëse është e nevojshme sipas </w:t>
      </w:r>
      <w:r>
        <w:rPr>
          <w:rFonts w:ascii="Book Antiqua" w:hAnsi="Book Antiqua"/>
          <w:bCs/>
          <w:color w:val="0D0D0D"/>
          <w:sz w:val="22"/>
          <w:szCs w:val="22"/>
          <w:lang w:val="sr-Latn-RS"/>
        </w:rPr>
        <w:t>thirrjes</w:t>
      </w:r>
      <w:r w:rsidRPr="00A86EDA">
        <w:rPr>
          <w:rFonts w:ascii="Book Antiqua" w:hAnsi="Book Antiqua"/>
          <w:bCs/>
          <w:color w:val="0D0D0D"/>
          <w:sz w:val="22"/>
          <w:szCs w:val="22"/>
          <w:lang w:val="sr-Latn-RS"/>
        </w:rPr>
        <w:t>.</w:t>
      </w:r>
    </w:p>
    <w:p w14:paraId="5C6CBFB1" w14:textId="593BFBF0" w:rsidR="00A86EDA"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Në rastin e bashkëfinancimit, duhet të sigurohen dëshmi të përshtatshme për projektet në të cilat aplikohet bashkëfinancimi</w:t>
      </w:r>
      <w:r>
        <w:rPr>
          <w:rFonts w:ascii="Book Antiqua" w:hAnsi="Book Antiqua"/>
          <w:bCs/>
          <w:color w:val="0D0D0D"/>
          <w:sz w:val="22"/>
          <w:szCs w:val="22"/>
          <w:lang w:val="sr-Latn-RS"/>
        </w:rPr>
        <w:t xml:space="preserve">. </w:t>
      </w:r>
    </w:p>
    <w:p w14:paraId="305A8BF6" w14:textId="262F64A9" w:rsidR="007453F3" w:rsidRPr="00A86EDA" w:rsidRDefault="00A86EDA" w:rsidP="00A86EDA">
      <w:pPr>
        <w:autoSpaceDE w:val="0"/>
        <w:autoSpaceDN w:val="0"/>
        <w:adjustRightInd w:val="0"/>
        <w:jc w:val="both"/>
        <w:rPr>
          <w:rFonts w:ascii="Book Antiqua" w:hAnsi="Book Antiqua"/>
          <w:bCs/>
          <w:color w:val="0D0D0D"/>
          <w:sz w:val="22"/>
          <w:szCs w:val="22"/>
          <w:lang w:val="sr-Latn-RS"/>
        </w:rPr>
      </w:pPr>
      <w:r w:rsidRPr="00A86EDA">
        <w:rPr>
          <w:rFonts w:ascii="Book Antiqua" w:hAnsi="Book Antiqua"/>
          <w:bCs/>
          <w:color w:val="0D0D0D"/>
          <w:sz w:val="22"/>
          <w:szCs w:val="22"/>
          <w:lang w:val="sr-Latn-RS"/>
        </w:rPr>
        <w:t xml:space="preserve">• Të dorëzojë leje/licencë për publikimin e veprimtarive në rastet kur, sipas ligjeve aktuale, kryerja e këtyre veprimtarive mund të kryhet vetëm me leje/licencë të lëshuar nga </w:t>
      </w:r>
      <w:r>
        <w:rPr>
          <w:rFonts w:ascii="Book Antiqua" w:hAnsi="Book Antiqua"/>
          <w:bCs/>
          <w:color w:val="0D0D0D"/>
          <w:sz w:val="22"/>
          <w:szCs w:val="22"/>
          <w:lang w:val="sr-Latn-RS"/>
        </w:rPr>
        <w:t xml:space="preserve">organet </w:t>
      </w:r>
      <w:r w:rsidRPr="00A86EDA">
        <w:rPr>
          <w:rFonts w:ascii="Book Antiqua" w:hAnsi="Book Antiqua"/>
          <w:bCs/>
          <w:color w:val="0D0D0D"/>
          <w:sz w:val="22"/>
          <w:szCs w:val="22"/>
          <w:lang w:val="sr-Latn-RS"/>
        </w:rPr>
        <w:t>shtetërore.</w:t>
      </w:r>
    </w:p>
    <w:p w14:paraId="5E149D58" w14:textId="77777777" w:rsidR="007453F3" w:rsidRDefault="007453F3" w:rsidP="002E4817">
      <w:pPr>
        <w:autoSpaceDE w:val="0"/>
        <w:autoSpaceDN w:val="0"/>
        <w:adjustRightInd w:val="0"/>
        <w:jc w:val="both"/>
        <w:rPr>
          <w:rFonts w:ascii="Book Antiqua" w:hAnsi="Book Antiqua"/>
          <w:b/>
          <w:bCs/>
          <w:color w:val="0D0D0D"/>
          <w:sz w:val="22"/>
          <w:szCs w:val="22"/>
          <w:lang w:val="sr-Latn-RS"/>
        </w:rPr>
      </w:pPr>
    </w:p>
    <w:p w14:paraId="7E28085A" w14:textId="43F02889" w:rsidR="005968B1" w:rsidRPr="00571106" w:rsidRDefault="00A86EDA" w:rsidP="002E4817">
      <w:pPr>
        <w:autoSpaceDE w:val="0"/>
        <w:autoSpaceDN w:val="0"/>
        <w:adjustRightInd w:val="0"/>
        <w:jc w:val="both"/>
        <w:rPr>
          <w:rFonts w:ascii="Book Antiqua" w:hAnsi="Book Antiqua"/>
          <w:b/>
          <w:bCs/>
          <w:color w:val="0D0D0D"/>
          <w:sz w:val="22"/>
          <w:szCs w:val="22"/>
          <w:lang w:val="sr-Latn-RS"/>
        </w:rPr>
      </w:pPr>
      <w:r>
        <w:rPr>
          <w:rFonts w:ascii="Book Antiqua" w:hAnsi="Book Antiqua"/>
          <w:b/>
          <w:bCs/>
          <w:color w:val="0D0D0D"/>
          <w:sz w:val="22"/>
          <w:szCs w:val="22"/>
          <w:lang w:val="sr-Latn-RS"/>
        </w:rPr>
        <w:t xml:space="preserve">OJQ-ët që mund të aplikojnë </w:t>
      </w:r>
    </w:p>
    <w:p w14:paraId="60D569EB" w14:textId="77777777" w:rsidR="005968B1" w:rsidRPr="00571106" w:rsidRDefault="005968B1" w:rsidP="005968B1">
      <w:pPr>
        <w:autoSpaceDE w:val="0"/>
        <w:autoSpaceDN w:val="0"/>
        <w:adjustRightInd w:val="0"/>
        <w:jc w:val="both"/>
        <w:rPr>
          <w:rFonts w:ascii="Book Antiqua" w:hAnsi="Book Antiqua"/>
          <w:b/>
          <w:bCs/>
          <w:color w:val="0D0D0D"/>
          <w:sz w:val="22"/>
          <w:szCs w:val="22"/>
          <w:lang w:val="sr-Latn-RS"/>
        </w:rPr>
      </w:pPr>
    </w:p>
    <w:p w14:paraId="764D34B5" w14:textId="2E12B17F" w:rsidR="005968B1" w:rsidRPr="00571106" w:rsidRDefault="00A86EDA" w:rsidP="005968B1">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OJQ</w:t>
      </w:r>
      <w:r w:rsidRPr="00A86EDA">
        <w:rPr>
          <w:rFonts w:ascii="Book Antiqua" w:hAnsi="Book Antiqua"/>
          <w:color w:val="0D0D0D"/>
          <w:sz w:val="22"/>
          <w:szCs w:val="22"/>
          <w:lang w:val="sr-Latn-RS"/>
        </w:rPr>
        <w:t xml:space="preserve">-të që nuk </w:t>
      </w:r>
      <w:r>
        <w:rPr>
          <w:rFonts w:ascii="Book Antiqua" w:hAnsi="Book Antiqua"/>
          <w:color w:val="0D0D0D"/>
          <w:sz w:val="22"/>
          <w:szCs w:val="22"/>
          <w:lang w:val="sr-Latn-RS"/>
        </w:rPr>
        <w:t xml:space="preserve">i </w:t>
      </w:r>
      <w:r w:rsidRPr="00A86EDA">
        <w:rPr>
          <w:rFonts w:ascii="Book Antiqua" w:hAnsi="Book Antiqua"/>
          <w:color w:val="0D0D0D"/>
          <w:sz w:val="22"/>
          <w:szCs w:val="22"/>
          <w:lang w:val="sr-Latn-RS"/>
        </w:rPr>
        <w:t>kanë plotësuar kriteret e sipërpërmendura nuk mund të aplikojnë për mbështetje financiare ose në rast aplikimi dosja e tyre nuk do të merret parasysh në fazën e shqyrtimit dhe nuk do të kualifikohen për mbështetje financiare.</w:t>
      </w:r>
    </w:p>
    <w:p w14:paraId="574A7512" w14:textId="77777777" w:rsidR="00F50C01" w:rsidRPr="00571106" w:rsidRDefault="00F50C01" w:rsidP="005968B1">
      <w:pPr>
        <w:autoSpaceDE w:val="0"/>
        <w:autoSpaceDN w:val="0"/>
        <w:adjustRightInd w:val="0"/>
        <w:jc w:val="both"/>
        <w:rPr>
          <w:rFonts w:ascii="Book Antiqua" w:hAnsi="Book Antiqua"/>
          <w:color w:val="0D0D0D"/>
          <w:sz w:val="22"/>
          <w:szCs w:val="22"/>
          <w:lang w:val="sr-Latn-RS"/>
        </w:rPr>
      </w:pPr>
    </w:p>
    <w:p w14:paraId="0FE94B30" w14:textId="0416A6F9" w:rsidR="005968B1" w:rsidRPr="00571106" w:rsidRDefault="00C450DA" w:rsidP="00073974">
      <w:pPr>
        <w:pStyle w:val="Heading2"/>
        <w:rPr>
          <w:lang w:val="sr-Latn-RS"/>
        </w:rPr>
      </w:pPr>
      <w:bookmarkStart w:id="9" w:name="_Toc516659713"/>
      <w:bookmarkStart w:id="10" w:name="_Toc63927416"/>
      <w:bookmarkStart w:id="11" w:name="_Toc94619303"/>
      <w:r w:rsidRPr="00571106">
        <w:rPr>
          <w:lang w:val="sr-Latn-RS"/>
        </w:rPr>
        <w:t xml:space="preserve">2.2 </w:t>
      </w:r>
      <w:r w:rsidR="00A86EDA">
        <w:rPr>
          <w:lang w:val="sr-Latn-RS"/>
        </w:rPr>
        <w:t xml:space="preserve">Partnerët në zbatimin e </w:t>
      </w:r>
      <w:r w:rsidR="005968B1" w:rsidRPr="00571106">
        <w:rPr>
          <w:lang w:val="sr-Latn-RS"/>
        </w:rPr>
        <w:t>projekt</w:t>
      </w:r>
      <w:bookmarkEnd w:id="9"/>
      <w:bookmarkEnd w:id="10"/>
      <w:bookmarkEnd w:id="11"/>
      <w:r w:rsidR="00A86EDA">
        <w:rPr>
          <w:lang w:val="sr-Latn-RS"/>
        </w:rPr>
        <w:t xml:space="preserve">it </w:t>
      </w:r>
    </w:p>
    <w:p w14:paraId="5FF0E370" w14:textId="6CBAD17D" w:rsidR="005968B1" w:rsidRPr="00571106" w:rsidRDefault="005968B1" w:rsidP="005968B1">
      <w:pPr>
        <w:autoSpaceDE w:val="0"/>
        <w:autoSpaceDN w:val="0"/>
        <w:adjustRightInd w:val="0"/>
        <w:jc w:val="both"/>
        <w:rPr>
          <w:rFonts w:ascii="Book Antiqua" w:hAnsi="Book Antiqua"/>
          <w:color w:val="0D0D0D"/>
          <w:sz w:val="22"/>
          <w:szCs w:val="22"/>
          <w:lang w:val="sr-Latn-RS"/>
        </w:rPr>
      </w:pPr>
    </w:p>
    <w:p w14:paraId="465B6618" w14:textId="77777777" w:rsidR="00A86EDA" w:rsidRPr="00A86EDA" w:rsidRDefault="00A86EDA" w:rsidP="00A86EDA">
      <w:pPr>
        <w:autoSpaceDE w:val="0"/>
        <w:autoSpaceDN w:val="0"/>
        <w:adjustRightInd w:val="0"/>
        <w:jc w:val="both"/>
        <w:rPr>
          <w:rFonts w:ascii="Book Antiqua" w:hAnsi="Book Antiqua"/>
          <w:color w:val="0D0D0D"/>
          <w:sz w:val="22"/>
          <w:szCs w:val="22"/>
          <w:lang w:val="sr-Latn-RS"/>
        </w:rPr>
      </w:pPr>
      <w:r w:rsidRPr="00A86EDA">
        <w:rPr>
          <w:rFonts w:ascii="Book Antiqua" w:hAnsi="Book Antiqua"/>
          <w:color w:val="0D0D0D"/>
          <w:sz w:val="22"/>
          <w:szCs w:val="22"/>
          <w:lang w:val="sr-Latn-RS"/>
        </w:rPr>
        <w:t>Organizatat joqeveritare mund të aplikojnë për mbështetje financiare të projekteve të tyre në kuadër të partneritetit me OJQ të tjera. Në rastin e propozimit për zbatimin e projekteve të partneritetit me OJQ-të, duhet të paraqitet një aplikim për partneritet.</w:t>
      </w:r>
    </w:p>
    <w:p w14:paraId="3B688667" w14:textId="77777777" w:rsidR="00A86EDA" w:rsidRPr="00A86EDA" w:rsidRDefault="00A86EDA" w:rsidP="00A86EDA">
      <w:pPr>
        <w:autoSpaceDE w:val="0"/>
        <w:autoSpaceDN w:val="0"/>
        <w:adjustRightInd w:val="0"/>
        <w:jc w:val="both"/>
        <w:rPr>
          <w:rFonts w:ascii="Book Antiqua" w:hAnsi="Book Antiqua"/>
          <w:color w:val="0D0D0D"/>
          <w:sz w:val="22"/>
          <w:szCs w:val="22"/>
          <w:lang w:val="sr-Latn-RS"/>
        </w:rPr>
      </w:pPr>
    </w:p>
    <w:p w14:paraId="33F8F589" w14:textId="77777777" w:rsidR="00A86EDA" w:rsidRPr="00A86EDA" w:rsidRDefault="00A86EDA" w:rsidP="00A86EDA">
      <w:pPr>
        <w:autoSpaceDE w:val="0"/>
        <w:autoSpaceDN w:val="0"/>
        <w:adjustRightInd w:val="0"/>
        <w:jc w:val="both"/>
        <w:rPr>
          <w:rFonts w:ascii="Book Antiqua" w:hAnsi="Book Antiqua"/>
          <w:color w:val="0D0D0D"/>
          <w:sz w:val="22"/>
          <w:szCs w:val="22"/>
          <w:lang w:val="sr-Latn-RS"/>
        </w:rPr>
      </w:pPr>
      <w:r w:rsidRPr="00A86EDA">
        <w:rPr>
          <w:rFonts w:ascii="Book Antiqua" w:hAnsi="Book Antiqua"/>
          <w:color w:val="0D0D0D"/>
          <w:sz w:val="22"/>
          <w:szCs w:val="22"/>
          <w:lang w:val="sr-Latn-RS"/>
        </w:rPr>
        <w:t>Duhet të merret parasysh kërkesa formale e specifikuar në formularin 12 të Rregullores së MF-së nr. 04/2017 për kriteret, standardet dhe procedurat e financimit publik të OJQ-ve.</w:t>
      </w:r>
    </w:p>
    <w:p w14:paraId="70F0539F" w14:textId="77777777" w:rsidR="00A86EDA" w:rsidRPr="00A86EDA" w:rsidRDefault="00A86EDA" w:rsidP="00A86EDA">
      <w:pPr>
        <w:autoSpaceDE w:val="0"/>
        <w:autoSpaceDN w:val="0"/>
        <w:adjustRightInd w:val="0"/>
        <w:jc w:val="both"/>
        <w:rPr>
          <w:rFonts w:ascii="Book Antiqua" w:hAnsi="Book Antiqua"/>
          <w:color w:val="0D0D0D"/>
          <w:sz w:val="22"/>
          <w:szCs w:val="22"/>
          <w:lang w:val="sr-Latn-RS"/>
        </w:rPr>
      </w:pPr>
    </w:p>
    <w:p w14:paraId="375229C9" w14:textId="7197E125" w:rsidR="005968B1" w:rsidRPr="00571106" w:rsidRDefault="00A86EDA" w:rsidP="00A86EDA">
      <w:pPr>
        <w:autoSpaceDE w:val="0"/>
        <w:autoSpaceDN w:val="0"/>
        <w:adjustRightInd w:val="0"/>
        <w:jc w:val="both"/>
        <w:rPr>
          <w:rFonts w:ascii="Book Antiqua" w:hAnsi="Book Antiqua"/>
          <w:color w:val="0D0D0D"/>
          <w:sz w:val="22"/>
          <w:szCs w:val="22"/>
          <w:lang w:val="sr-Latn-RS"/>
        </w:rPr>
      </w:pPr>
      <w:r w:rsidRPr="00A86EDA">
        <w:rPr>
          <w:rFonts w:ascii="Book Antiqua" w:hAnsi="Book Antiqua"/>
          <w:color w:val="0D0D0D"/>
          <w:sz w:val="22"/>
          <w:szCs w:val="22"/>
          <w:lang w:val="sr-Latn-RS"/>
        </w:rPr>
        <w:t>Partneriteti përfshin marrëdhëniet ndërmjet OJQ-ve që përfshijnë përgjegjësinë për zbatimin e programeve-projekteve të financuara nga ofruesit e mbështetjes financiare. Në mënyrë që programi-projekti të zbatohet pa probleme, të gjitha organizatat që janë pjesë e partneritetit duhet t'i përmbahen praktikave të mira të partneritetit.</w:t>
      </w:r>
      <w:r>
        <w:rPr>
          <w:rFonts w:ascii="Book Antiqua" w:hAnsi="Book Antiqua"/>
          <w:color w:val="0D0D0D"/>
          <w:sz w:val="22"/>
          <w:szCs w:val="22"/>
          <w:lang w:val="sr-Latn-RS"/>
        </w:rPr>
        <w:t xml:space="preserve"> </w:t>
      </w:r>
    </w:p>
    <w:p w14:paraId="08DADCA7" w14:textId="77777777" w:rsidR="00113967" w:rsidRPr="00A86EDA" w:rsidRDefault="00113967" w:rsidP="00113967">
      <w:pPr>
        <w:pStyle w:val="ListParagraph"/>
        <w:autoSpaceDE w:val="0"/>
        <w:autoSpaceDN w:val="0"/>
        <w:adjustRightInd w:val="0"/>
        <w:spacing w:after="0" w:line="240" w:lineRule="auto"/>
        <w:jc w:val="both"/>
        <w:rPr>
          <w:rFonts w:ascii="Book Antiqua" w:hAnsi="Book Antiqua" w:cs="Calibri"/>
          <w:color w:val="000000"/>
          <w:lang w:val="sr-Latn-RS"/>
        </w:rPr>
      </w:pPr>
    </w:p>
    <w:p w14:paraId="013F0208" w14:textId="37AAAB8C" w:rsidR="00A86EDA" w:rsidRPr="00A86EDA" w:rsidRDefault="00A86EDA" w:rsidP="00A86EDA">
      <w:pPr>
        <w:pStyle w:val="ListParagraph"/>
        <w:autoSpaceDE w:val="0"/>
        <w:autoSpaceDN w:val="0"/>
        <w:adjustRightInd w:val="0"/>
        <w:jc w:val="both"/>
        <w:rPr>
          <w:rFonts w:ascii="Book Antiqua" w:hAnsi="Book Antiqua" w:cs="Calibri"/>
          <w:color w:val="000000"/>
          <w:lang w:val="sr-Latn-RS"/>
        </w:rPr>
      </w:pPr>
      <w:r w:rsidRPr="00A86EDA">
        <w:rPr>
          <w:rFonts w:ascii="Book Antiqua" w:hAnsi="Book Antiqua" w:cs="Calibri"/>
          <w:color w:val="000000"/>
          <w:lang w:val="sr-Latn-RS"/>
        </w:rPr>
        <w:t>1. Para dorëzimit të aplikacionit te ofruesi i mbështetjes finan</w:t>
      </w:r>
      <w:r w:rsidR="00113967">
        <w:rPr>
          <w:rFonts w:ascii="Book Antiqua" w:hAnsi="Book Antiqua" w:cs="Calibri"/>
          <w:color w:val="000000"/>
          <w:lang w:val="sr-Latn-RS"/>
        </w:rPr>
        <w:t>ciare, të gjithë partnerët do ta</w:t>
      </w:r>
      <w:r w:rsidRPr="00A86EDA">
        <w:rPr>
          <w:rFonts w:ascii="Book Antiqua" w:hAnsi="Book Antiqua" w:cs="Calibri"/>
          <w:color w:val="000000"/>
          <w:lang w:val="sr-Latn-RS"/>
        </w:rPr>
        <w:t xml:space="preserve"> lexojnë tekstin e thirrjes publike dhe udhëzimet për dorëzimin e aplikacionit dhe do të kuptojnë rolin e tyre në projekt.</w:t>
      </w:r>
    </w:p>
    <w:p w14:paraId="693DAB18" w14:textId="575EEEC5" w:rsidR="00A86EDA" w:rsidRPr="00A86EDA" w:rsidRDefault="00A86EDA" w:rsidP="00A86EDA">
      <w:pPr>
        <w:pStyle w:val="ListParagraph"/>
        <w:autoSpaceDE w:val="0"/>
        <w:autoSpaceDN w:val="0"/>
        <w:adjustRightInd w:val="0"/>
        <w:jc w:val="both"/>
        <w:rPr>
          <w:rFonts w:ascii="Book Antiqua" w:hAnsi="Book Antiqua" w:cs="Calibri"/>
          <w:color w:val="000000"/>
          <w:lang w:val="sr-Latn-RS"/>
        </w:rPr>
      </w:pPr>
      <w:r w:rsidRPr="00A86EDA">
        <w:rPr>
          <w:rFonts w:ascii="Book Antiqua" w:hAnsi="Book Antiqua" w:cs="Calibri"/>
          <w:color w:val="000000"/>
          <w:lang w:val="sr-Latn-RS"/>
        </w:rPr>
        <w:t xml:space="preserve">2. Të gjithë partnerët </w:t>
      </w:r>
      <w:r w:rsidR="00113967">
        <w:rPr>
          <w:rFonts w:ascii="Book Antiqua" w:hAnsi="Book Antiqua" w:cs="Calibri"/>
          <w:color w:val="000000"/>
          <w:lang w:val="sr-Latn-RS"/>
        </w:rPr>
        <w:t xml:space="preserve">e </w:t>
      </w:r>
      <w:r w:rsidRPr="00A86EDA">
        <w:rPr>
          <w:rFonts w:ascii="Book Antiqua" w:hAnsi="Book Antiqua" w:cs="Calibri"/>
          <w:color w:val="000000"/>
          <w:lang w:val="sr-Latn-RS"/>
        </w:rPr>
        <w:t>autorizojnë ap</w:t>
      </w:r>
      <w:r w:rsidR="00113967">
        <w:rPr>
          <w:rFonts w:ascii="Book Antiqua" w:hAnsi="Book Antiqua" w:cs="Calibri"/>
          <w:color w:val="000000"/>
          <w:lang w:val="sr-Latn-RS"/>
        </w:rPr>
        <w:t>likuesin</w:t>
      </w:r>
      <w:r w:rsidRPr="00A86EDA">
        <w:rPr>
          <w:rFonts w:ascii="Book Antiqua" w:hAnsi="Book Antiqua" w:cs="Calibri"/>
          <w:color w:val="000000"/>
          <w:lang w:val="sr-Latn-RS"/>
        </w:rPr>
        <w:t xml:space="preserve"> që t'i përfaqësojë ata në të gjitha marrëdhëniet me MKK-në në kontekstin e zbatimit të projektit/programit.</w:t>
      </w:r>
    </w:p>
    <w:p w14:paraId="7DD9AEC7" w14:textId="7A099416" w:rsidR="00A86EDA" w:rsidRPr="00A86EDA" w:rsidRDefault="00113967" w:rsidP="00A86EDA">
      <w:pPr>
        <w:pStyle w:val="ListParagraph"/>
        <w:autoSpaceDE w:val="0"/>
        <w:autoSpaceDN w:val="0"/>
        <w:adjustRightInd w:val="0"/>
        <w:jc w:val="both"/>
        <w:rPr>
          <w:rFonts w:ascii="Book Antiqua" w:hAnsi="Book Antiqua" w:cs="Calibri"/>
          <w:color w:val="000000"/>
          <w:lang w:val="sr-Latn-RS"/>
        </w:rPr>
      </w:pPr>
      <w:r>
        <w:rPr>
          <w:rFonts w:ascii="Book Antiqua" w:hAnsi="Book Antiqua" w:cs="Calibri"/>
          <w:color w:val="000000"/>
          <w:lang w:val="sr-Latn-RS"/>
        </w:rPr>
        <w:t>3. Aplikuesi</w:t>
      </w:r>
      <w:r w:rsidR="00A86EDA" w:rsidRPr="00A86EDA">
        <w:rPr>
          <w:rFonts w:ascii="Book Antiqua" w:hAnsi="Book Antiqua" w:cs="Calibri"/>
          <w:color w:val="000000"/>
          <w:lang w:val="sr-Latn-RS"/>
        </w:rPr>
        <w:t xml:space="preserve"> dhe të gjitha organizatat partnere takohen rregullisht dhe punojnë së bashku për të zbatuar programin ose projektin, vlerësojnë dhe shqyrtojnë mënyrat për të </w:t>
      </w:r>
      <w:r w:rsidR="00685130">
        <w:rPr>
          <w:rFonts w:ascii="Book Antiqua" w:hAnsi="Book Antiqua" w:cs="Calibri"/>
          <w:color w:val="000000"/>
          <w:lang w:val="sr-Latn-RS"/>
        </w:rPr>
        <w:t xml:space="preserve">tejkaluar </w:t>
      </w:r>
      <w:r w:rsidR="00A86EDA" w:rsidRPr="00A86EDA">
        <w:rPr>
          <w:rFonts w:ascii="Book Antiqua" w:hAnsi="Book Antiqua" w:cs="Calibri"/>
          <w:color w:val="000000"/>
          <w:lang w:val="sr-Latn-RS"/>
        </w:rPr>
        <w:t>sfidat dhe vështirësitë në zbatimin e projektit.</w:t>
      </w:r>
    </w:p>
    <w:p w14:paraId="231305A6" w14:textId="23B75508" w:rsidR="00A86EDA" w:rsidRPr="00A86EDA" w:rsidRDefault="00A86EDA" w:rsidP="00A86EDA">
      <w:pPr>
        <w:pStyle w:val="ListParagraph"/>
        <w:autoSpaceDE w:val="0"/>
        <w:autoSpaceDN w:val="0"/>
        <w:adjustRightInd w:val="0"/>
        <w:jc w:val="both"/>
        <w:rPr>
          <w:rFonts w:ascii="Book Antiqua" w:hAnsi="Book Antiqua" w:cs="Calibri"/>
          <w:color w:val="000000"/>
          <w:lang w:val="sr-Latn-RS"/>
        </w:rPr>
      </w:pPr>
      <w:r w:rsidRPr="00A86EDA">
        <w:rPr>
          <w:rFonts w:ascii="Book Antiqua" w:hAnsi="Book Antiqua" w:cs="Calibri"/>
          <w:color w:val="000000"/>
          <w:lang w:val="sr-Latn-RS"/>
        </w:rPr>
        <w:lastRenderedPageBreak/>
        <w:t>4. Të gjithë partnerët do të marrin pjesë në përgatitjen e raporteve financiare të përbashkëta përshkru</w:t>
      </w:r>
      <w:r w:rsidR="00113967">
        <w:rPr>
          <w:rFonts w:ascii="Book Antiqua" w:hAnsi="Book Antiqua" w:cs="Calibri"/>
          <w:color w:val="000000"/>
          <w:lang w:val="sr-Latn-RS"/>
        </w:rPr>
        <w:t>ese dhe të veçanta dhe aplikuesi</w:t>
      </w:r>
      <w:r w:rsidRPr="00A86EDA">
        <w:rPr>
          <w:rFonts w:ascii="Book Antiqua" w:hAnsi="Book Antiqua" w:cs="Calibri"/>
          <w:color w:val="000000"/>
          <w:lang w:val="sr-Latn-RS"/>
        </w:rPr>
        <w:t xml:space="preserve"> në emër të të gjithë partnerëve </w:t>
      </w:r>
      <w:r w:rsidR="00113967">
        <w:rPr>
          <w:rFonts w:ascii="Book Antiqua" w:hAnsi="Book Antiqua" w:cs="Calibri"/>
          <w:color w:val="000000"/>
          <w:lang w:val="sr-Latn-RS"/>
        </w:rPr>
        <w:t>e</w:t>
      </w:r>
      <w:r w:rsidRPr="00A86EDA">
        <w:rPr>
          <w:rFonts w:ascii="Book Antiqua" w:hAnsi="Book Antiqua" w:cs="Calibri"/>
          <w:color w:val="000000"/>
          <w:lang w:val="sr-Latn-RS"/>
        </w:rPr>
        <w:t xml:space="preserve"> dorëzon </w:t>
      </w:r>
      <w:r w:rsidR="00113967">
        <w:rPr>
          <w:rFonts w:ascii="Book Antiqua" w:hAnsi="Book Antiqua" w:cs="Calibri"/>
          <w:color w:val="000000"/>
          <w:lang w:val="sr-Latn-RS"/>
        </w:rPr>
        <w:t xml:space="preserve">tek </w:t>
      </w:r>
      <w:r w:rsidRPr="00A86EDA">
        <w:rPr>
          <w:rFonts w:ascii="Book Antiqua" w:hAnsi="Book Antiqua" w:cs="Calibri"/>
          <w:color w:val="000000"/>
          <w:lang w:val="sr-Latn-RS"/>
        </w:rPr>
        <w:t>MKK-</w:t>
      </w:r>
      <w:r w:rsidR="00113967">
        <w:rPr>
          <w:rFonts w:ascii="Book Antiqua" w:hAnsi="Book Antiqua" w:cs="Calibri"/>
          <w:color w:val="000000"/>
          <w:lang w:val="sr-Latn-RS"/>
        </w:rPr>
        <w:t>ja</w:t>
      </w:r>
      <w:r w:rsidRPr="00A86EDA">
        <w:rPr>
          <w:rFonts w:ascii="Book Antiqua" w:hAnsi="Book Antiqua" w:cs="Calibri"/>
          <w:color w:val="000000"/>
          <w:lang w:val="sr-Latn-RS"/>
        </w:rPr>
        <w:t>.</w:t>
      </w:r>
    </w:p>
    <w:p w14:paraId="507954EF" w14:textId="7A93C8AA" w:rsidR="00A86EDA" w:rsidRPr="00571106" w:rsidRDefault="00A86EDA" w:rsidP="00A86EDA">
      <w:pPr>
        <w:pStyle w:val="ListParagraph"/>
        <w:autoSpaceDE w:val="0"/>
        <w:autoSpaceDN w:val="0"/>
        <w:adjustRightInd w:val="0"/>
        <w:spacing w:after="0" w:line="240" w:lineRule="auto"/>
        <w:jc w:val="both"/>
        <w:rPr>
          <w:rFonts w:ascii="Book Antiqua" w:hAnsi="Book Antiqua" w:cs="Calibri"/>
          <w:color w:val="000000"/>
          <w:lang w:val="sr-Latn-RS"/>
        </w:rPr>
      </w:pPr>
      <w:r w:rsidRPr="00A86EDA">
        <w:rPr>
          <w:rFonts w:ascii="Book Antiqua" w:hAnsi="Book Antiqua" w:cs="Calibri"/>
          <w:color w:val="000000"/>
          <w:lang w:val="sr-Latn-RS"/>
        </w:rPr>
        <w:t>5. Propozimet për ndryshime me partnerët e projektit duhet të bëhen me marrëveshje n</w:t>
      </w:r>
      <w:r w:rsidR="00113967">
        <w:rPr>
          <w:rFonts w:ascii="Book Antiqua" w:hAnsi="Book Antiqua" w:cs="Calibri"/>
          <w:color w:val="000000"/>
          <w:lang w:val="sr-Latn-RS"/>
        </w:rPr>
        <w:t>dërmjet partnerëve dhe aplikuesi</w:t>
      </w:r>
      <w:r w:rsidRPr="00A86EDA">
        <w:rPr>
          <w:rFonts w:ascii="Book Antiqua" w:hAnsi="Book Antiqua" w:cs="Calibri"/>
          <w:color w:val="000000"/>
          <w:lang w:val="sr-Latn-RS"/>
        </w:rPr>
        <w:t xml:space="preserve"> ia dorëzon atë ofruesit (</w:t>
      </w:r>
      <w:r w:rsidR="00113967">
        <w:rPr>
          <w:rFonts w:ascii="Book Antiqua" w:hAnsi="Book Antiqua" w:cs="Calibri"/>
          <w:color w:val="000000"/>
          <w:lang w:val="sr-Latn-RS"/>
        </w:rPr>
        <w:t>dhënësit</w:t>
      </w:r>
      <w:r w:rsidRPr="00A86EDA">
        <w:rPr>
          <w:rFonts w:ascii="Book Antiqua" w:hAnsi="Book Antiqua" w:cs="Calibri"/>
          <w:color w:val="000000"/>
          <w:lang w:val="sr-Latn-RS"/>
        </w:rPr>
        <w:t>) të mbështetjes financiare.</w:t>
      </w:r>
    </w:p>
    <w:p w14:paraId="734F17F2" w14:textId="77777777" w:rsidR="005968B1" w:rsidRPr="00571106" w:rsidRDefault="005968B1" w:rsidP="005968B1">
      <w:pPr>
        <w:autoSpaceDE w:val="0"/>
        <w:autoSpaceDN w:val="0"/>
        <w:adjustRightInd w:val="0"/>
        <w:jc w:val="both"/>
        <w:rPr>
          <w:rFonts w:ascii="Book Antiqua" w:hAnsi="Book Antiqua" w:cs="Calibri"/>
          <w:color w:val="000000"/>
          <w:sz w:val="22"/>
          <w:szCs w:val="22"/>
          <w:lang w:val="sr-Latn-RS"/>
        </w:rPr>
      </w:pPr>
    </w:p>
    <w:p w14:paraId="2BF046D9" w14:textId="77777777" w:rsidR="005968B1" w:rsidRPr="00571106" w:rsidRDefault="005968B1" w:rsidP="00073974">
      <w:pPr>
        <w:pStyle w:val="Heading2"/>
        <w:rPr>
          <w:lang w:val="sr-Latn-RS"/>
        </w:rPr>
      </w:pPr>
    </w:p>
    <w:p w14:paraId="3BDAB97D" w14:textId="264D0FDE" w:rsidR="005968B1" w:rsidRPr="00571106" w:rsidRDefault="00C450DA" w:rsidP="00073974">
      <w:pPr>
        <w:pStyle w:val="Heading2"/>
        <w:rPr>
          <w:lang w:val="sr-Latn-RS"/>
        </w:rPr>
      </w:pPr>
      <w:bookmarkStart w:id="12" w:name="_Toc516659716"/>
      <w:bookmarkStart w:id="13" w:name="_Toc63927418"/>
      <w:bookmarkStart w:id="14" w:name="_Toc94619304"/>
      <w:r w:rsidRPr="00571106">
        <w:rPr>
          <w:lang w:val="sr-Latn-RS"/>
        </w:rPr>
        <w:t xml:space="preserve">2.3 </w:t>
      </w:r>
      <w:r w:rsidR="00113967">
        <w:rPr>
          <w:lang w:val="sr-Latn-RS"/>
        </w:rPr>
        <w:t xml:space="preserve">Shpenzimet e pranueshme </w:t>
      </w:r>
      <w:bookmarkEnd w:id="12"/>
      <w:bookmarkEnd w:id="13"/>
      <w:bookmarkEnd w:id="14"/>
    </w:p>
    <w:p w14:paraId="510AD543" w14:textId="77777777" w:rsidR="005968B1" w:rsidRPr="00571106" w:rsidRDefault="005968B1" w:rsidP="005968B1">
      <w:pPr>
        <w:pStyle w:val="Heading2"/>
        <w:rPr>
          <w:rFonts w:eastAsiaTheme="minorHAnsi" w:cs="Times New Roman"/>
          <w:b w:val="0"/>
          <w:color w:val="0D0D0D"/>
          <w:lang w:val="sr-Latn-RS"/>
        </w:rPr>
      </w:pPr>
    </w:p>
    <w:p w14:paraId="4BE5FE3F" w14:textId="493C3091" w:rsidR="002E4817" w:rsidRPr="00571106" w:rsidRDefault="002E4817" w:rsidP="002E4817">
      <w:pPr>
        <w:autoSpaceDE w:val="0"/>
        <w:autoSpaceDN w:val="0"/>
        <w:adjustRightInd w:val="0"/>
        <w:jc w:val="both"/>
        <w:rPr>
          <w:rFonts w:ascii="Book Antiqua" w:eastAsiaTheme="majorEastAsia" w:hAnsi="Book Antiqua"/>
          <w:color w:val="1F4D78" w:themeColor="accent1" w:themeShade="7F"/>
          <w:sz w:val="22"/>
          <w:szCs w:val="22"/>
        </w:rPr>
      </w:pPr>
      <w:r w:rsidRPr="00571106">
        <w:rPr>
          <w:rFonts w:ascii="Book Antiqua" w:eastAsiaTheme="majorEastAsia" w:hAnsi="Book Antiqua"/>
          <w:color w:val="1F4D78" w:themeColor="accent1" w:themeShade="7F"/>
          <w:sz w:val="22"/>
          <w:szCs w:val="22"/>
        </w:rPr>
        <w:t xml:space="preserve">2.3.1 </w:t>
      </w:r>
      <w:r w:rsidR="00B741B2">
        <w:rPr>
          <w:rFonts w:ascii="Book Antiqua" w:eastAsiaTheme="majorEastAsia" w:hAnsi="Book Antiqua"/>
          <w:color w:val="1F4D78" w:themeColor="accent1" w:themeShade="7F"/>
          <w:sz w:val="22"/>
          <w:szCs w:val="22"/>
        </w:rPr>
        <w:t xml:space="preserve">Shpenzimet e pranueshme që do të finansohen nëpërmes thirrjes </w:t>
      </w:r>
    </w:p>
    <w:p w14:paraId="57DED830" w14:textId="6FC9290F" w:rsidR="005968B1" w:rsidRPr="00571106" w:rsidRDefault="00B741B2" w:rsidP="002E4817">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eastAsia="en-US"/>
        </w:rPr>
        <w:t xml:space="preserve">Nga fondet publike të kësaj thirrjeje publike mund të financohen vetëm </w:t>
      </w:r>
      <w:r>
        <w:rPr>
          <w:rFonts w:ascii="Book Antiqua" w:eastAsiaTheme="majorEastAsia" w:hAnsi="Book Antiqua" w:cstheme="majorBidi"/>
          <w:color w:val="000000" w:themeColor="text1"/>
          <w:sz w:val="22"/>
          <w:szCs w:val="22"/>
          <w:lang w:eastAsia="en-US"/>
        </w:rPr>
        <w:t xml:space="preserve">shpenzime </w:t>
      </w:r>
      <w:r w:rsidRPr="00B741B2">
        <w:rPr>
          <w:rFonts w:ascii="Book Antiqua" w:eastAsiaTheme="majorEastAsia" w:hAnsi="Book Antiqua" w:cstheme="majorBidi"/>
          <w:color w:val="000000" w:themeColor="text1"/>
          <w:sz w:val="22"/>
          <w:szCs w:val="22"/>
          <w:lang w:eastAsia="en-US"/>
        </w:rPr>
        <w:t xml:space="preserve">reale dhe të pranueshme për realizimin e aktiviteteve të projektit, në periudhën kohore të përcaktuar me këtë udhëzim. Në vlerësimin e projektit/programit do të vlerësohen vetëm </w:t>
      </w:r>
      <w:r>
        <w:rPr>
          <w:rFonts w:ascii="Book Antiqua" w:eastAsiaTheme="majorEastAsia" w:hAnsi="Book Antiqua" w:cstheme="majorBidi"/>
          <w:color w:val="000000" w:themeColor="text1"/>
          <w:sz w:val="22"/>
          <w:szCs w:val="22"/>
          <w:lang w:eastAsia="en-US"/>
        </w:rPr>
        <w:t>shpenzimet</w:t>
      </w:r>
      <w:r w:rsidRPr="00B741B2">
        <w:rPr>
          <w:rFonts w:ascii="Book Antiqua" w:eastAsiaTheme="majorEastAsia" w:hAnsi="Book Antiqua" w:cstheme="majorBidi"/>
          <w:color w:val="000000" w:themeColor="text1"/>
          <w:sz w:val="22"/>
          <w:szCs w:val="22"/>
          <w:lang w:eastAsia="en-US"/>
        </w:rPr>
        <w:t xml:space="preserve"> e nevojave që lidhen me aktivitetet e planifikuara, si dhe shuma reale e këtyre </w:t>
      </w:r>
      <w:r>
        <w:rPr>
          <w:rFonts w:ascii="Book Antiqua" w:eastAsiaTheme="majorEastAsia" w:hAnsi="Book Antiqua" w:cstheme="majorBidi"/>
          <w:color w:val="000000" w:themeColor="text1"/>
          <w:sz w:val="22"/>
          <w:szCs w:val="22"/>
          <w:lang w:eastAsia="en-US"/>
        </w:rPr>
        <w:t>shpenzimeve</w:t>
      </w:r>
      <w:r w:rsidRPr="00B741B2">
        <w:rPr>
          <w:rFonts w:ascii="Book Antiqua" w:eastAsiaTheme="majorEastAsia" w:hAnsi="Book Antiqua" w:cstheme="majorBidi"/>
          <w:color w:val="000000" w:themeColor="text1"/>
          <w:sz w:val="22"/>
          <w:szCs w:val="22"/>
          <w:lang w:eastAsia="en-US"/>
        </w:rPr>
        <w:t>.</w:t>
      </w:r>
      <w:r>
        <w:rPr>
          <w:rFonts w:ascii="Book Antiqua" w:eastAsiaTheme="majorEastAsia" w:hAnsi="Book Antiqua" w:cstheme="majorBidi"/>
          <w:color w:val="000000" w:themeColor="text1"/>
          <w:sz w:val="22"/>
          <w:szCs w:val="22"/>
          <w:lang w:eastAsia="en-US"/>
        </w:rPr>
        <w:t xml:space="preserve">  </w:t>
      </w:r>
    </w:p>
    <w:p w14:paraId="4A898C82" w14:textId="77777777" w:rsidR="002E4817" w:rsidRPr="00571106" w:rsidRDefault="002E4817" w:rsidP="002E4817">
      <w:pPr>
        <w:autoSpaceDE w:val="0"/>
        <w:autoSpaceDN w:val="0"/>
        <w:adjustRightInd w:val="0"/>
        <w:jc w:val="both"/>
        <w:rPr>
          <w:rFonts w:ascii="Book Antiqua" w:hAnsi="Book Antiqua"/>
          <w:bCs/>
          <w:color w:val="0D0D0D"/>
          <w:sz w:val="22"/>
          <w:szCs w:val="22"/>
          <w:lang w:val="sr-Latn-RS"/>
        </w:rPr>
      </w:pPr>
    </w:p>
    <w:p w14:paraId="6109A79C" w14:textId="2F1CBDE1" w:rsidR="00B741B2" w:rsidRPr="00D42D45" w:rsidRDefault="002E4817" w:rsidP="00060917">
      <w:pPr>
        <w:autoSpaceDE w:val="0"/>
        <w:autoSpaceDN w:val="0"/>
        <w:adjustRightInd w:val="0"/>
        <w:jc w:val="both"/>
        <w:rPr>
          <w:rFonts w:ascii="Book Antiqua" w:eastAsiaTheme="majorEastAsia" w:hAnsi="Book Antiqua"/>
          <w:color w:val="1F4D78" w:themeColor="accent1" w:themeShade="7F"/>
          <w:sz w:val="22"/>
          <w:szCs w:val="22"/>
        </w:rPr>
      </w:pPr>
      <w:r w:rsidRPr="00571106">
        <w:rPr>
          <w:rFonts w:ascii="Book Antiqua" w:eastAsiaTheme="majorEastAsia" w:hAnsi="Book Antiqua"/>
          <w:color w:val="1F4D78" w:themeColor="accent1" w:themeShade="7F"/>
          <w:sz w:val="22"/>
          <w:szCs w:val="22"/>
        </w:rPr>
        <w:t xml:space="preserve">2.3.2 </w:t>
      </w:r>
      <w:r w:rsidR="00B741B2" w:rsidRPr="00B741B2">
        <w:rPr>
          <w:rFonts w:ascii="Book Antiqua" w:eastAsiaTheme="majorEastAsia" w:hAnsi="Book Antiqua"/>
          <w:color w:val="1F4D78" w:themeColor="accent1" w:themeShade="7F"/>
          <w:sz w:val="22"/>
          <w:szCs w:val="22"/>
        </w:rPr>
        <w:t xml:space="preserve">Shpenzimet e pranueshme </w:t>
      </w:r>
      <w:r w:rsidR="00B741B2">
        <w:rPr>
          <w:rFonts w:ascii="Book Antiqua" w:eastAsiaTheme="majorEastAsia" w:hAnsi="Book Antiqua"/>
          <w:color w:val="1F4D78" w:themeColor="accent1" w:themeShade="7F"/>
          <w:sz w:val="22"/>
          <w:szCs w:val="22"/>
        </w:rPr>
        <w:t xml:space="preserve">direkte </w:t>
      </w:r>
    </w:p>
    <w:p w14:paraId="2F5E75DD" w14:textId="5D686220"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Pr>
          <w:rFonts w:ascii="Book Antiqua" w:eastAsiaTheme="majorEastAsia" w:hAnsi="Book Antiqua" w:cstheme="majorBidi"/>
          <w:color w:val="000000" w:themeColor="text1"/>
          <w:sz w:val="22"/>
          <w:szCs w:val="22"/>
          <w:lang w:val="sr-Latn-RS" w:eastAsia="en-US"/>
        </w:rPr>
        <w:t>Shpenzimet</w:t>
      </w:r>
      <w:r w:rsidRPr="00B741B2">
        <w:rPr>
          <w:rFonts w:ascii="Book Antiqua" w:eastAsiaTheme="majorEastAsia" w:hAnsi="Book Antiqua" w:cstheme="majorBidi"/>
          <w:color w:val="000000" w:themeColor="text1"/>
          <w:sz w:val="22"/>
          <w:szCs w:val="22"/>
          <w:lang w:val="sr-Latn-RS" w:eastAsia="en-US"/>
        </w:rPr>
        <w:t xml:space="preserve"> </w:t>
      </w:r>
      <w:r w:rsidR="00D42D45">
        <w:rPr>
          <w:rFonts w:ascii="Book Antiqua" w:eastAsiaTheme="majorEastAsia" w:hAnsi="Book Antiqua" w:cstheme="majorBidi"/>
          <w:color w:val="000000" w:themeColor="text1"/>
          <w:sz w:val="22"/>
          <w:szCs w:val="22"/>
          <w:lang w:val="sr-Latn-RS" w:eastAsia="en-US"/>
        </w:rPr>
        <w:t>e</w:t>
      </w:r>
      <w:r w:rsidRPr="00B741B2">
        <w:rPr>
          <w:rFonts w:ascii="Book Antiqua" w:eastAsiaTheme="majorEastAsia" w:hAnsi="Book Antiqua" w:cstheme="majorBidi"/>
          <w:color w:val="000000" w:themeColor="text1"/>
          <w:sz w:val="22"/>
          <w:szCs w:val="22"/>
          <w:lang w:val="sr-Latn-RS" w:eastAsia="en-US"/>
        </w:rPr>
        <w:t xml:space="preserve"> </w:t>
      </w:r>
      <w:r w:rsidR="00D42D45" w:rsidRPr="00B741B2">
        <w:rPr>
          <w:rFonts w:ascii="Book Antiqua" w:eastAsiaTheme="majorEastAsia" w:hAnsi="Book Antiqua" w:cstheme="majorBidi"/>
          <w:color w:val="000000" w:themeColor="text1"/>
          <w:sz w:val="22"/>
          <w:szCs w:val="22"/>
          <w:lang w:val="sr-Latn-RS" w:eastAsia="en-US"/>
        </w:rPr>
        <w:t xml:space="preserve">pranueshme </w:t>
      </w:r>
      <w:r w:rsidR="00D42D45">
        <w:rPr>
          <w:rFonts w:ascii="Book Antiqua" w:eastAsiaTheme="majorEastAsia" w:hAnsi="Book Antiqua" w:cstheme="majorBidi"/>
          <w:color w:val="000000" w:themeColor="text1"/>
          <w:sz w:val="22"/>
          <w:szCs w:val="22"/>
          <w:lang w:val="sr-Latn-RS" w:eastAsia="en-US"/>
        </w:rPr>
        <w:t>direkte q</w:t>
      </w:r>
      <w:r w:rsidRPr="00B741B2">
        <w:rPr>
          <w:rFonts w:ascii="Book Antiqua" w:eastAsiaTheme="majorEastAsia" w:hAnsi="Book Antiqua" w:cstheme="majorBidi"/>
          <w:color w:val="000000" w:themeColor="text1"/>
          <w:sz w:val="22"/>
          <w:szCs w:val="22"/>
          <w:lang w:val="sr-Latn-RS" w:eastAsia="en-US"/>
        </w:rPr>
        <w:t xml:space="preserve">ë përfshijnë </w:t>
      </w:r>
      <w:r w:rsidR="00D42D45">
        <w:rPr>
          <w:rFonts w:ascii="Book Antiqua" w:eastAsiaTheme="majorEastAsia" w:hAnsi="Book Antiqua" w:cstheme="majorBidi"/>
          <w:color w:val="000000" w:themeColor="text1"/>
          <w:sz w:val="22"/>
          <w:szCs w:val="22"/>
          <w:lang w:val="sr-Latn-RS" w:eastAsia="en-US"/>
        </w:rPr>
        <w:t xml:space="preserve">shpenzimet </w:t>
      </w:r>
      <w:r w:rsidRPr="00B741B2">
        <w:rPr>
          <w:rFonts w:ascii="Book Antiqua" w:eastAsiaTheme="majorEastAsia" w:hAnsi="Book Antiqua" w:cstheme="majorBidi"/>
          <w:color w:val="000000" w:themeColor="text1"/>
          <w:sz w:val="22"/>
          <w:szCs w:val="22"/>
          <w:lang w:val="sr-Latn-RS" w:eastAsia="en-US"/>
        </w:rPr>
        <w:t>që lidhen drejtpërdrejt me zbatimin e disa aktiviteteve të projektit ose programit, si p.sh.</w:t>
      </w:r>
    </w:p>
    <w:p w14:paraId="55DC5C0D"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1. Organizimi i aktiviteteve edukative, tryezave të rrumbullakëta (në veçanti duhet të identifikohet lloji i aktivitetit, çmimi i çdo shërbimi dhe grupi i synuar).</w:t>
      </w:r>
    </w:p>
    <w:p w14:paraId="01C4447B" w14:textId="6E6A57E4"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 xml:space="preserve">2. </w:t>
      </w:r>
      <w:r>
        <w:rPr>
          <w:rFonts w:ascii="Book Antiqua" w:eastAsiaTheme="majorEastAsia" w:hAnsi="Book Antiqua" w:cstheme="majorBidi"/>
          <w:color w:val="000000" w:themeColor="text1"/>
          <w:sz w:val="22"/>
          <w:szCs w:val="22"/>
          <w:lang w:val="sr-Latn-RS" w:eastAsia="en-US"/>
        </w:rPr>
        <w:t xml:space="preserve">Shpenzimet </w:t>
      </w:r>
      <w:r w:rsidRPr="00B741B2">
        <w:rPr>
          <w:rFonts w:ascii="Book Antiqua" w:eastAsiaTheme="majorEastAsia" w:hAnsi="Book Antiqua" w:cstheme="majorBidi"/>
          <w:color w:val="000000" w:themeColor="text1"/>
          <w:sz w:val="22"/>
          <w:szCs w:val="22"/>
          <w:lang w:val="sr-Latn-RS" w:eastAsia="en-US"/>
        </w:rPr>
        <w:t>e materialeve për zbatimin e projektit;</w:t>
      </w:r>
    </w:p>
    <w:p w14:paraId="6183C96B"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3. Shërbimet grafike (përgatitje për printim, shërbime printimi të fletëpalosjeve, broshurave, revistave etj., ku specifikohet lloji dhe qëllimi i shërbimit, sasia, çmimi për njësi etj.);</w:t>
      </w:r>
    </w:p>
    <w:p w14:paraId="17D30A8F"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4. Shërbimet e reklamimit (prezantimet televizive dhe radiofonike, mirëmbajtja e faqeve të internetit, reklamat në gazeta, materiale reklamuese etj., përcaktimi i llojit të promocionit, kohëzgjatjes dhe çmimit të shërbimeve);</w:t>
      </w:r>
    </w:p>
    <w:p w14:paraId="1648BDA9"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5. Shpenzimet e përfaqësimit lidhur me organizimin e aktiviteteve të projektit/programit (me tregues të qëllimit dhe numrit të pritur të pjesëmarrësve, etj.);</w:t>
      </w:r>
    </w:p>
    <w:p w14:paraId="7FA0A839" w14:textId="44EEB538"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 xml:space="preserve">6. </w:t>
      </w:r>
      <w:r>
        <w:rPr>
          <w:rFonts w:ascii="Book Antiqua" w:eastAsiaTheme="majorEastAsia" w:hAnsi="Book Antiqua" w:cstheme="majorBidi"/>
          <w:color w:val="000000" w:themeColor="text1"/>
          <w:sz w:val="22"/>
          <w:szCs w:val="22"/>
          <w:lang w:val="sr-Latn-RS" w:eastAsia="en-US"/>
        </w:rPr>
        <w:t>Shpenzimet për</w:t>
      </w:r>
      <w:r w:rsidRPr="00B741B2">
        <w:rPr>
          <w:rFonts w:ascii="Book Antiqua" w:eastAsiaTheme="majorEastAsia" w:hAnsi="Book Antiqua" w:cstheme="majorBidi"/>
          <w:color w:val="000000" w:themeColor="text1"/>
          <w:sz w:val="22"/>
          <w:szCs w:val="22"/>
          <w:lang w:val="sr-Latn-RS" w:eastAsia="en-US"/>
        </w:rPr>
        <w:t xml:space="preserve"> paga dhe pagesa</w:t>
      </w:r>
      <w:r>
        <w:rPr>
          <w:rFonts w:ascii="Book Antiqua" w:eastAsiaTheme="majorEastAsia" w:hAnsi="Book Antiqua" w:cstheme="majorBidi"/>
          <w:color w:val="000000" w:themeColor="text1"/>
          <w:sz w:val="22"/>
          <w:szCs w:val="22"/>
          <w:lang w:val="sr-Latn-RS" w:eastAsia="en-US"/>
        </w:rPr>
        <w:t>t</w:t>
      </w:r>
      <w:r w:rsidRPr="00B741B2">
        <w:rPr>
          <w:rFonts w:ascii="Book Antiqua" w:eastAsiaTheme="majorEastAsia" w:hAnsi="Book Antiqua" w:cstheme="majorBidi"/>
          <w:color w:val="000000" w:themeColor="text1"/>
          <w:sz w:val="22"/>
          <w:szCs w:val="22"/>
          <w:lang w:val="sr-Latn-RS" w:eastAsia="en-US"/>
        </w:rPr>
        <w:t xml:space="preserve"> për menaxherët e projektit/programit, kompensimet për praktikantët, kontraktorët e projektit nga organizatat dhe/ose partnerët e jashtëm të përfshirë në projekt (marrëveshjet për të drejtën e autorit dhe të drejtat pronësore, marrëveshje të tjera, marrëveshje punësimi), emrat e person</w:t>
      </w:r>
      <w:r>
        <w:rPr>
          <w:rFonts w:ascii="Book Antiqua" w:eastAsiaTheme="majorEastAsia" w:hAnsi="Book Antiqua" w:cstheme="majorBidi"/>
          <w:color w:val="000000" w:themeColor="text1"/>
          <w:sz w:val="22"/>
          <w:szCs w:val="22"/>
          <w:lang w:val="sr-Latn-RS" w:eastAsia="en-US"/>
        </w:rPr>
        <w:t>ave</w:t>
      </w:r>
      <w:r w:rsidRPr="00B741B2">
        <w:rPr>
          <w:rFonts w:ascii="Book Antiqua" w:eastAsiaTheme="majorEastAsia" w:hAnsi="Book Antiqua" w:cstheme="majorBidi"/>
          <w:color w:val="000000" w:themeColor="text1"/>
          <w:sz w:val="22"/>
          <w:szCs w:val="22"/>
          <w:lang w:val="sr-Latn-RS" w:eastAsia="en-US"/>
        </w:rPr>
        <w:t xml:space="preserve"> </w:t>
      </w:r>
      <w:r>
        <w:rPr>
          <w:rFonts w:ascii="Book Antiqua" w:eastAsiaTheme="majorEastAsia" w:hAnsi="Book Antiqua" w:cstheme="majorBidi"/>
          <w:color w:val="000000" w:themeColor="text1"/>
          <w:sz w:val="22"/>
          <w:szCs w:val="22"/>
          <w:lang w:val="sr-Latn-RS" w:eastAsia="en-US"/>
        </w:rPr>
        <w:t>të</w:t>
      </w:r>
      <w:r w:rsidRPr="00B741B2">
        <w:rPr>
          <w:rFonts w:ascii="Book Antiqua" w:eastAsiaTheme="majorEastAsia" w:hAnsi="Book Antiqua" w:cstheme="majorBidi"/>
          <w:color w:val="000000" w:themeColor="text1"/>
          <w:sz w:val="22"/>
          <w:szCs w:val="22"/>
          <w:lang w:val="sr-Latn-RS" w:eastAsia="en-US"/>
        </w:rPr>
        <w:t xml:space="preserve"> angazhuar, profesionistët dhe kompetencat e tyre, numrin e muajve të angazhimit dhe shumën mujore bruto të kompensimit;</w:t>
      </w:r>
    </w:p>
    <w:p w14:paraId="51629CE0"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7. Shpenzimet për blerjen e pajisjeve të nevojshme për realizimin e projektit (identifikimi i pajisjeve, lloji dhe shuma);</w:t>
      </w:r>
    </w:p>
    <w:p w14:paraId="4F29151E" w14:textId="77777777"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8. Shpenzimet e udhëtimit për organizimin e aktiviteteve (akomodimi, transporti), ku përfshihet numri i pjesëmarrësve, destinacioni, qëllimi i udhëtimit, lloji i transportit, lloji i akomodimit dhe numri i netëve.</w:t>
      </w:r>
    </w:p>
    <w:p w14:paraId="761BEE45" w14:textId="57A6FAC5" w:rsidR="00B741B2" w:rsidRPr="00B741B2"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 xml:space="preserve">9. </w:t>
      </w:r>
      <w:r>
        <w:rPr>
          <w:rFonts w:ascii="Book Antiqua" w:eastAsiaTheme="majorEastAsia" w:hAnsi="Book Antiqua" w:cstheme="majorBidi"/>
          <w:color w:val="000000" w:themeColor="text1"/>
          <w:sz w:val="22"/>
          <w:szCs w:val="22"/>
          <w:lang w:val="sr-Latn-RS" w:eastAsia="en-US"/>
        </w:rPr>
        <w:t>Shpenzimet e</w:t>
      </w:r>
      <w:r w:rsidRPr="00B741B2">
        <w:rPr>
          <w:rFonts w:ascii="Book Antiqua" w:eastAsiaTheme="majorEastAsia" w:hAnsi="Book Antiqua" w:cstheme="majorBidi"/>
          <w:color w:val="000000" w:themeColor="text1"/>
          <w:sz w:val="22"/>
          <w:szCs w:val="22"/>
          <w:lang w:val="sr-Latn-RS" w:eastAsia="en-US"/>
        </w:rPr>
        <w:t xml:space="preserve"> derivative nuk duhet të kalojnë më shumë se 5% të shumës totale të financimit të projektit.</w:t>
      </w:r>
    </w:p>
    <w:p w14:paraId="599C1A83" w14:textId="469D13D5" w:rsidR="00B741B2" w:rsidRPr="00571106" w:rsidRDefault="00B741B2" w:rsidP="00B741B2">
      <w:pPr>
        <w:autoSpaceDE w:val="0"/>
        <w:autoSpaceDN w:val="0"/>
        <w:adjustRightInd w:val="0"/>
        <w:jc w:val="both"/>
        <w:rPr>
          <w:rFonts w:ascii="Book Antiqua" w:eastAsiaTheme="majorEastAsia" w:hAnsi="Book Antiqua" w:cstheme="majorBidi"/>
          <w:color w:val="000000" w:themeColor="text1"/>
          <w:sz w:val="22"/>
          <w:szCs w:val="22"/>
          <w:lang w:val="sr-Latn-RS" w:eastAsia="en-US"/>
        </w:rPr>
      </w:pPr>
      <w:r w:rsidRPr="00B741B2">
        <w:rPr>
          <w:rFonts w:ascii="Book Antiqua" w:eastAsiaTheme="majorEastAsia" w:hAnsi="Book Antiqua" w:cstheme="majorBidi"/>
          <w:color w:val="000000" w:themeColor="text1"/>
          <w:sz w:val="22"/>
          <w:szCs w:val="22"/>
          <w:lang w:val="sr-Latn-RS" w:eastAsia="en-US"/>
        </w:rPr>
        <w:t xml:space="preserve">10. </w:t>
      </w:r>
      <w:r>
        <w:rPr>
          <w:rFonts w:ascii="Book Antiqua" w:eastAsiaTheme="majorEastAsia" w:hAnsi="Book Antiqua" w:cstheme="majorBidi"/>
          <w:color w:val="000000" w:themeColor="text1"/>
          <w:sz w:val="22"/>
          <w:szCs w:val="22"/>
          <w:lang w:val="sr-Latn-RS" w:eastAsia="en-US"/>
        </w:rPr>
        <w:t>Shpenzimet</w:t>
      </w:r>
      <w:r w:rsidRPr="00B741B2">
        <w:rPr>
          <w:rFonts w:ascii="Book Antiqua" w:eastAsiaTheme="majorEastAsia" w:hAnsi="Book Antiqua" w:cstheme="majorBidi"/>
          <w:color w:val="000000" w:themeColor="text1"/>
          <w:sz w:val="22"/>
          <w:szCs w:val="22"/>
          <w:lang w:val="sr-Latn-RS" w:eastAsia="en-US"/>
        </w:rPr>
        <w:t xml:space="preserve"> e paparashikuara nuk duhet të kalojnë më shumë se 5% të shumës totale të financimit të projektit.</w:t>
      </w:r>
    </w:p>
    <w:p w14:paraId="5119CB38" w14:textId="77777777" w:rsidR="002E4817" w:rsidRPr="00571106" w:rsidRDefault="002E4817" w:rsidP="00073974">
      <w:pPr>
        <w:pStyle w:val="Heading2"/>
        <w:rPr>
          <w:lang w:val="en-US"/>
        </w:rPr>
      </w:pPr>
    </w:p>
    <w:p w14:paraId="0213A69E" w14:textId="6C4926D7" w:rsidR="0035731A" w:rsidRPr="00D42D45" w:rsidRDefault="00B00BD6" w:rsidP="00073974">
      <w:pPr>
        <w:pStyle w:val="Heading2"/>
        <w:rPr>
          <w:rFonts w:cs="Times New Roman"/>
          <w:color w:val="auto"/>
          <w:lang w:eastAsia="sr-Latn-CS"/>
        </w:rPr>
      </w:pPr>
      <w:bookmarkStart w:id="15" w:name="_Toc63927421"/>
      <w:bookmarkStart w:id="16" w:name="_Toc94619305"/>
      <w:r w:rsidRPr="00571106">
        <w:rPr>
          <w:rFonts w:cs="Times New Roman"/>
          <w:color w:val="1F4D78" w:themeColor="accent1" w:themeShade="7F"/>
          <w:lang w:eastAsia="sr-Latn-CS"/>
        </w:rPr>
        <w:t xml:space="preserve">2.3.3 </w:t>
      </w:r>
      <w:r w:rsidR="00D42D45" w:rsidRPr="00D42D45">
        <w:rPr>
          <w:rFonts w:cs="Times New Roman"/>
          <w:color w:val="1F4D78" w:themeColor="accent1" w:themeShade="7F"/>
          <w:lang w:eastAsia="sr-Latn-CS"/>
        </w:rPr>
        <w:t xml:space="preserve">Shpenzimet e </w:t>
      </w:r>
      <w:r w:rsidR="00D42D45">
        <w:rPr>
          <w:rFonts w:cs="Times New Roman"/>
          <w:color w:val="1F4D78" w:themeColor="accent1" w:themeShade="7F"/>
          <w:lang w:eastAsia="sr-Latn-CS"/>
        </w:rPr>
        <w:t>pa</w:t>
      </w:r>
      <w:r w:rsidR="00D42D45" w:rsidRPr="00D42D45">
        <w:rPr>
          <w:rFonts w:cs="Times New Roman"/>
          <w:color w:val="1F4D78" w:themeColor="accent1" w:themeShade="7F"/>
          <w:lang w:eastAsia="sr-Latn-CS"/>
        </w:rPr>
        <w:t xml:space="preserve">pranueshme </w:t>
      </w:r>
      <w:bookmarkEnd w:id="15"/>
      <w:bookmarkEnd w:id="16"/>
      <w:r w:rsidR="00D42D45">
        <w:rPr>
          <w:rFonts w:cs="Times New Roman"/>
          <w:lang w:eastAsia="sr-Latn-CS"/>
        </w:rPr>
        <w:t xml:space="preserve"> </w:t>
      </w:r>
    </w:p>
    <w:p w14:paraId="41BFE4E5" w14:textId="77777777" w:rsidR="00F55A6A" w:rsidRPr="00F55A6A" w:rsidRDefault="00F55A6A" w:rsidP="00F55A6A"/>
    <w:p w14:paraId="1364C281" w14:textId="03766336" w:rsidR="0035731A"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lastRenderedPageBreak/>
        <w:t xml:space="preserve">Shpenzimet e </w:t>
      </w:r>
      <w:r>
        <w:rPr>
          <w:rFonts w:ascii="Book Antiqua" w:hAnsi="Book Antiqua"/>
          <w:color w:val="0D0D0D"/>
          <w:sz w:val="22"/>
          <w:szCs w:val="22"/>
          <w:lang w:val="sr-Latn-RS"/>
        </w:rPr>
        <w:t>pa</w:t>
      </w:r>
      <w:r w:rsidRPr="00D42D45">
        <w:rPr>
          <w:rFonts w:ascii="Book Antiqua" w:hAnsi="Book Antiqua"/>
          <w:color w:val="0D0D0D"/>
          <w:sz w:val="22"/>
          <w:szCs w:val="22"/>
          <w:lang w:val="sr-Latn-RS"/>
        </w:rPr>
        <w:t>pranueshme</w:t>
      </w:r>
      <w:r>
        <w:rPr>
          <w:rFonts w:ascii="Book Antiqua" w:hAnsi="Book Antiqua"/>
          <w:color w:val="0D0D0D"/>
          <w:sz w:val="22"/>
          <w:szCs w:val="22"/>
          <w:lang w:val="sr-Latn-RS"/>
        </w:rPr>
        <w:t xml:space="preserve"> pëfshijnë p.sh: </w:t>
      </w:r>
      <w:r w:rsidRPr="00D42D45">
        <w:rPr>
          <w:rFonts w:ascii="Book Antiqua" w:hAnsi="Book Antiqua"/>
          <w:color w:val="0D0D0D"/>
          <w:sz w:val="22"/>
          <w:szCs w:val="22"/>
          <w:lang w:val="sr-Latn-RS"/>
        </w:rPr>
        <w:t xml:space="preserve"> </w:t>
      </w:r>
      <w:r>
        <w:rPr>
          <w:rFonts w:ascii="Book Antiqua" w:hAnsi="Book Antiqua"/>
          <w:color w:val="0D0D0D"/>
          <w:sz w:val="22"/>
          <w:szCs w:val="22"/>
          <w:lang w:val="sr-Latn-RS"/>
        </w:rPr>
        <w:t xml:space="preserve"> </w:t>
      </w:r>
    </w:p>
    <w:p w14:paraId="1C9EA08B"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1. Investimet në kapital ose kredi investimi, fonde garancie;</w:t>
      </w:r>
    </w:p>
    <w:p w14:paraId="0C81C832" w14:textId="427D74E9"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2. Shpenzimet e furnizimit me pajisje, mobiljeve dhe punimeve të vogla ndërtimore që kalojnë shumën 10% të shumës totale të pranueshme të projektit;</w:t>
      </w:r>
    </w:p>
    <w:p w14:paraId="69E9D584" w14:textId="0684A71F"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3. Shpenzimet e kamatës së borxhit;</w:t>
      </w:r>
    </w:p>
    <w:p w14:paraId="4AB1215D"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4. Gjobat, gjobat financiare dhe shpenzimet e procedurave gjyqësore;</w:t>
      </w:r>
    </w:p>
    <w:p w14:paraId="0859C2A8"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5. Pagesat e bonusit për punonjësit;</w:t>
      </w:r>
    </w:p>
    <w:p w14:paraId="768D60A6" w14:textId="402F493D"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6. Detyrimet bankare për hapjen dhe administrimin e llogarive, tarifat për transfertat financiare dhe tarifat e tjera të natyrës së thjesht financiare;</w:t>
      </w:r>
    </w:p>
    <w:p w14:paraId="28C1B44C" w14:textId="2AE7081C"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7. Shpenzimet që janë financuar tashmë nga fondet publike ose shpenzimet gjatë periudhës së projektit që financohen nga burime të tjera;</w:t>
      </w:r>
    </w:p>
    <w:p w14:paraId="2A2E81FB" w14:textId="5C9EB6B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8. Furnizimi me pajisje të përdorura, makineri dhe mobilje, etj.;</w:t>
      </w:r>
    </w:p>
    <w:p w14:paraId="553D40C4"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9. Shpenzimet që nuk mbulohen nga kontrata (marrëveshje me ofruesin e mbështetjes financiare);</w:t>
      </w:r>
    </w:p>
    <w:p w14:paraId="29EA7D17"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10. Donacionet bamirëse;</w:t>
      </w:r>
    </w:p>
    <w:p w14:paraId="23CDA5B0" w14:textId="77777777"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11. Kredi për organizata ose individë të tjerë;</w:t>
      </w:r>
    </w:p>
    <w:p w14:paraId="3C664035" w14:textId="78FEE716" w:rsidR="00D42D45" w:rsidRPr="00D42D45" w:rsidRDefault="00D42D45" w:rsidP="00D42D45">
      <w:pPr>
        <w:autoSpaceDE w:val="0"/>
        <w:autoSpaceDN w:val="0"/>
        <w:adjustRightInd w:val="0"/>
        <w:jc w:val="both"/>
        <w:rPr>
          <w:rFonts w:ascii="Book Antiqua" w:hAnsi="Book Antiqua"/>
          <w:color w:val="0D0D0D"/>
          <w:sz w:val="22"/>
          <w:szCs w:val="22"/>
          <w:lang w:val="sr-Latn-RS"/>
        </w:rPr>
      </w:pPr>
      <w:r w:rsidRPr="00D42D45">
        <w:rPr>
          <w:rFonts w:ascii="Book Antiqua" w:hAnsi="Book Antiqua"/>
          <w:color w:val="0D0D0D"/>
          <w:sz w:val="22"/>
          <w:szCs w:val="22"/>
          <w:lang w:val="sr-Latn-RS"/>
        </w:rPr>
        <w:t>12. Shpenzime të tjera që nuk lidhen drejtpërdrejt me përmbajtjen dhe objektivat e projektit.</w:t>
      </w:r>
    </w:p>
    <w:p w14:paraId="66D9C68B" w14:textId="77777777" w:rsidR="00C17DD2" w:rsidRPr="00571106" w:rsidRDefault="00C17DD2" w:rsidP="00C17DD2">
      <w:pPr>
        <w:pStyle w:val="ListParagraph"/>
        <w:autoSpaceDE w:val="0"/>
        <w:autoSpaceDN w:val="0"/>
        <w:adjustRightInd w:val="0"/>
        <w:spacing w:after="0" w:line="240" w:lineRule="auto"/>
        <w:jc w:val="both"/>
        <w:rPr>
          <w:rFonts w:ascii="Book Antiqua" w:hAnsi="Book Antiqua" w:cs="Times New Roman"/>
          <w:color w:val="0D0D0D"/>
          <w:lang w:val="sr-Latn-RS"/>
        </w:rPr>
      </w:pPr>
    </w:p>
    <w:p w14:paraId="7501A165" w14:textId="0CFAFA5B" w:rsidR="00C17DD2" w:rsidRPr="00571106" w:rsidRDefault="00C17DD2" w:rsidP="00C17DD2">
      <w:pPr>
        <w:jc w:val="both"/>
        <w:rPr>
          <w:rFonts w:ascii="Book Antiqua" w:hAnsi="Book Antiqua"/>
          <w:sz w:val="22"/>
          <w:szCs w:val="22"/>
        </w:rPr>
      </w:pPr>
      <w:r w:rsidRPr="00571106">
        <w:rPr>
          <w:rFonts w:ascii="Book Antiqua" w:hAnsi="Book Antiqua"/>
          <w:sz w:val="22"/>
          <w:szCs w:val="22"/>
        </w:rPr>
        <w:t xml:space="preserve">2.3.4 </w:t>
      </w:r>
      <w:r w:rsidR="00D42D45" w:rsidRPr="00E137DB">
        <w:rPr>
          <w:rFonts w:ascii="Book Antiqua" w:hAnsi="Book Antiqua"/>
          <w:b/>
          <w:sz w:val="22"/>
          <w:szCs w:val="22"/>
        </w:rPr>
        <w:t xml:space="preserve">Aktivitet e këtij lloji </w:t>
      </w:r>
      <w:r w:rsidR="006854D2">
        <w:rPr>
          <w:rFonts w:ascii="Book Antiqua" w:hAnsi="Book Antiqua"/>
          <w:b/>
          <w:sz w:val="22"/>
          <w:szCs w:val="22"/>
        </w:rPr>
        <w:t xml:space="preserve">që </w:t>
      </w:r>
      <w:r w:rsidR="00D42D45" w:rsidRPr="00E137DB">
        <w:rPr>
          <w:rFonts w:ascii="Book Antiqua" w:hAnsi="Book Antiqua"/>
          <w:b/>
          <w:sz w:val="22"/>
          <w:szCs w:val="22"/>
        </w:rPr>
        <w:t>nuk kualifikohen për finansim:</w:t>
      </w:r>
      <w:r w:rsidR="00D42D45">
        <w:rPr>
          <w:rFonts w:ascii="Book Antiqua" w:hAnsi="Book Antiqua"/>
          <w:sz w:val="22"/>
          <w:szCs w:val="22"/>
        </w:rPr>
        <w:t xml:space="preserve"> </w:t>
      </w:r>
      <w:r w:rsidR="00E137DB">
        <w:rPr>
          <w:rFonts w:ascii="Book Antiqua" w:hAnsi="Book Antiqua"/>
          <w:b/>
          <w:sz w:val="22"/>
          <w:szCs w:val="22"/>
        </w:rPr>
        <w:t xml:space="preserve"> </w:t>
      </w:r>
    </w:p>
    <w:p w14:paraId="5A99879E" w14:textId="77777777" w:rsidR="00C17DD2" w:rsidRPr="00571106" w:rsidRDefault="00C17DD2" w:rsidP="00C17DD2">
      <w:pPr>
        <w:jc w:val="both"/>
        <w:rPr>
          <w:rFonts w:ascii="Book Antiqua" w:hAnsi="Book Antiqua"/>
          <w:sz w:val="22"/>
          <w:szCs w:val="22"/>
        </w:rPr>
      </w:pPr>
      <w:r w:rsidRPr="00571106">
        <w:rPr>
          <w:rFonts w:ascii="Book Antiqua" w:hAnsi="Book Antiqua"/>
          <w:sz w:val="22"/>
          <w:szCs w:val="22"/>
        </w:rPr>
        <w:t> </w:t>
      </w:r>
    </w:p>
    <w:p w14:paraId="167050D3" w14:textId="77777777" w:rsidR="00E137DB" w:rsidRPr="00E137DB" w:rsidRDefault="00E137DB" w:rsidP="00E137DB">
      <w:pPr>
        <w:autoSpaceDE w:val="0"/>
        <w:autoSpaceDN w:val="0"/>
        <w:adjustRightInd w:val="0"/>
        <w:jc w:val="both"/>
        <w:rPr>
          <w:rFonts w:ascii="Book Antiqua" w:hAnsi="Book Antiqua"/>
          <w:color w:val="0D0D0D"/>
          <w:sz w:val="22"/>
          <w:szCs w:val="22"/>
          <w:lang w:val="sr-Latn-RS"/>
        </w:rPr>
      </w:pPr>
      <w:r w:rsidRPr="00E137DB">
        <w:rPr>
          <w:rFonts w:ascii="Book Antiqua" w:hAnsi="Book Antiqua"/>
          <w:color w:val="0D0D0D"/>
          <w:sz w:val="22"/>
          <w:szCs w:val="22"/>
          <w:lang w:val="sr-Latn-RS"/>
        </w:rPr>
        <w:t>• Aktivitete që lidhen ekskluzivisht ose kryesisht me pjesëmarrjen individuale në seminare, konferenca, kongrese dhe punë kërkimore;</w:t>
      </w:r>
    </w:p>
    <w:p w14:paraId="6DD97B00" w14:textId="77777777" w:rsidR="00E137DB" w:rsidRPr="00E137DB" w:rsidRDefault="00E137DB" w:rsidP="00E137DB">
      <w:pPr>
        <w:autoSpaceDE w:val="0"/>
        <w:autoSpaceDN w:val="0"/>
        <w:adjustRightInd w:val="0"/>
        <w:jc w:val="both"/>
        <w:rPr>
          <w:rFonts w:ascii="Book Antiqua" w:hAnsi="Book Antiqua"/>
          <w:color w:val="0D0D0D"/>
          <w:sz w:val="22"/>
          <w:szCs w:val="22"/>
          <w:lang w:val="sr-Latn-RS"/>
        </w:rPr>
      </w:pPr>
      <w:r w:rsidRPr="00E137DB">
        <w:rPr>
          <w:rFonts w:ascii="Book Antiqua" w:hAnsi="Book Antiqua"/>
          <w:color w:val="0D0D0D"/>
          <w:sz w:val="22"/>
          <w:szCs w:val="22"/>
          <w:lang w:val="sr-Latn-RS"/>
        </w:rPr>
        <w:t>• Aktivitete që lidhen ekskluzivisht ose kryesisht me bursa individuale për studime ose punëtori;</w:t>
      </w:r>
    </w:p>
    <w:p w14:paraId="4B50B2B9" w14:textId="77777777" w:rsidR="00E137DB" w:rsidRPr="00E137DB" w:rsidRDefault="00E137DB" w:rsidP="00E137DB">
      <w:pPr>
        <w:autoSpaceDE w:val="0"/>
        <w:autoSpaceDN w:val="0"/>
        <w:adjustRightInd w:val="0"/>
        <w:jc w:val="both"/>
        <w:rPr>
          <w:rFonts w:ascii="Book Antiqua" w:hAnsi="Book Antiqua"/>
          <w:color w:val="0D0D0D"/>
          <w:sz w:val="22"/>
          <w:szCs w:val="22"/>
          <w:lang w:val="sr-Latn-RS"/>
        </w:rPr>
      </w:pPr>
      <w:r w:rsidRPr="00E137DB">
        <w:rPr>
          <w:rFonts w:ascii="Book Antiqua" w:hAnsi="Book Antiqua"/>
          <w:color w:val="0D0D0D"/>
          <w:sz w:val="22"/>
          <w:szCs w:val="22"/>
          <w:lang w:val="sr-Latn-RS"/>
        </w:rPr>
        <w:t>• Aktivitete që nuk kanë të bëjnë me promovimin dhe mbrojtjen e të drejtave të komuniteteve;</w:t>
      </w:r>
    </w:p>
    <w:p w14:paraId="34A0F9B7" w14:textId="68902BBC" w:rsidR="00C17DD2" w:rsidRPr="00571106" w:rsidRDefault="00E137DB" w:rsidP="00E137DB">
      <w:pPr>
        <w:autoSpaceDE w:val="0"/>
        <w:autoSpaceDN w:val="0"/>
        <w:adjustRightInd w:val="0"/>
        <w:jc w:val="both"/>
        <w:rPr>
          <w:rFonts w:ascii="Book Antiqua" w:hAnsi="Book Antiqua"/>
          <w:color w:val="0D0D0D"/>
          <w:sz w:val="22"/>
          <w:szCs w:val="22"/>
          <w:lang w:val="sr-Latn-RS"/>
        </w:rPr>
      </w:pPr>
      <w:r w:rsidRPr="00E137DB">
        <w:rPr>
          <w:rFonts w:ascii="Book Antiqua" w:hAnsi="Book Antiqua"/>
          <w:color w:val="0D0D0D"/>
          <w:sz w:val="22"/>
          <w:szCs w:val="22"/>
          <w:lang w:val="sr-Latn-RS"/>
        </w:rPr>
        <w:t>• Aktivitetet në të cilat përfituesit e vetëm janë anëtarë</w:t>
      </w:r>
      <w:r>
        <w:rPr>
          <w:rFonts w:ascii="Book Antiqua" w:hAnsi="Book Antiqua"/>
          <w:color w:val="0D0D0D"/>
          <w:sz w:val="22"/>
          <w:szCs w:val="22"/>
          <w:lang w:val="sr-Latn-RS"/>
        </w:rPr>
        <w:t>t e OJQ-së së aplikuesit</w:t>
      </w:r>
      <w:r w:rsidRPr="00E137DB">
        <w:rPr>
          <w:rFonts w:ascii="Book Antiqua" w:hAnsi="Book Antiqua"/>
          <w:color w:val="0D0D0D"/>
          <w:sz w:val="22"/>
          <w:szCs w:val="22"/>
          <w:lang w:val="sr-Latn-RS"/>
        </w:rPr>
        <w:t>;</w:t>
      </w:r>
      <w:r>
        <w:rPr>
          <w:rFonts w:ascii="Book Antiqua" w:hAnsi="Book Antiqua"/>
          <w:color w:val="0D0D0D"/>
          <w:sz w:val="22"/>
          <w:szCs w:val="22"/>
          <w:lang w:val="sr-Latn-RS"/>
        </w:rPr>
        <w:t xml:space="preserve"> </w:t>
      </w:r>
    </w:p>
    <w:p w14:paraId="40E12EB8" w14:textId="6A2497FA" w:rsidR="00153E97" w:rsidRPr="006854D2" w:rsidRDefault="00153E97" w:rsidP="006854D2">
      <w:pPr>
        <w:tabs>
          <w:tab w:val="left" w:pos="180"/>
        </w:tabs>
        <w:rPr>
          <w:rFonts w:ascii="Book Antiqua" w:hAnsi="Book Antiqua"/>
        </w:rPr>
      </w:pPr>
      <w:r w:rsidRPr="006854D2">
        <w:rPr>
          <w:rFonts w:ascii="Book Antiqua" w:hAnsi="Book Antiqua"/>
        </w:rPr>
        <w:br/>
      </w:r>
    </w:p>
    <w:p w14:paraId="72649B19" w14:textId="6F4CA360" w:rsidR="00153E97" w:rsidRDefault="00C17DD2" w:rsidP="00153E97">
      <w:pPr>
        <w:tabs>
          <w:tab w:val="left" w:pos="180"/>
        </w:tabs>
        <w:jc w:val="both"/>
        <w:rPr>
          <w:rFonts w:ascii="Book Antiqua" w:hAnsi="Book Antiqua"/>
          <w:sz w:val="22"/>
          <w:szCs w:val="22"/>
        </w:rPr>
      </w:pPr>
      <w:r w:rsidRPr="00571106">
        <w:rPr>
          <w:rFonts w:ascii="Book Antiqua" w:hAnsi="Book Antiqua"/>
          <w:sz w:val="22"/>
          <w:szCs w:val="22"/>
        </w:rPr>
        <w:t>2.3.</w:t>
      </w:r>
      <w:r w:rsidR="006854D2">
        <w:rPr>
          <w:rFonts w:ascii="Book Antiqua" w:hAnsi="Book Antiqua"/>
          <w:sz w:val="22"/>
          <w:szCs w:val="22"/>
        </w:rPr>
        <w:t>5</w:t>
      </w:r>
      <w:r w:rsidR="00153E97" w:rsidRPr="00571106">
        <w:rPr>
          <w:rFonts w:ascii="Book Antiqua" w:hAnsi="Book Antiqua"/>
          <w:sz w:val="22"/>
          <w:szCs w:val="22"/>
        </w:rPr>
        <w:t xml:space="preserve"> </w:t>
      </w:r>
      <w:r w:rsidR="00E137DB">
        <w:rPr>
          <w:rFonts w:ascii="Book Antiqua" w:hAnsi="Book Antiqua"/>
          <w:b/>
          <w:sz w:val="22"/>
          <w:szCs w:val="22"/>
        </w:rPr>
        <w:t xml:space="preserve"> </w:t>
      </w:r>
      <w:r w:rsidR="00E137DB" w:rsidRPr="00E137DB">
        <w:rPr>
          <w:rFonts w:ascii="Book Antiqua" w:hAnsi="Book Antiqua"/>
          <w:b/>
          <w:sz w:val="22"/>
          <w:szCs w:val="22"/>
        </w:rPr>
        <w:t>Lista e llojeve të aktiviteve kryesore që finansohen me anë të thirrjes:</w:t>
      </w:r>
      <w:r w:rsidR="00E137DB">
        <w:rPr>
          <w:rFonts w:ascii="Book Antiqua" w:hAnsi="Book Antiqua"/>
          <w:sz w:val="22"/>
          <w:szCs w:val="22"/>
        </w:rPr>
        <w:t xml:space="preserve"> </w:t>
      </w:r>
    </w:p>
    <w:p w14:paraId="7C5C3D10" w14:textId="33D24429" w:rsidR="00E137DB" w:rsidRPr="00E137DB" w:rsidRDefault="00E137DB" w:rsidP="00E137DB">
      <w:pPr>
        <w:tabs>
          <w:tab w:val="left" w:pos="180"/>
        </w:tabs>
        <w:jc w:val="both"/>
        <w:rPr>
          <w:rFonts w:ascii="Book Antiqua" w:hAnsi="Book Antiqua"/>
          <w:sz w:val="22"/>
          <w:szCs w:val="22"/>
        </w:rPr>
      </w:pPr>
      <w:r w:rsidRPr="00E137DB">
        <w:rPr>
          <w:rFonts w:ascii="Book Antiqua" w:hAnsi="Book Antiqua"/>
          <w:sz w:val="22"/>
          <w:szCs w:val="22"/>
        </w:rPr>
        <w:t>• Aktivitete që synojnë inkurajimin e autoriteteve vendore,</w:t>
      </w:r>
      <w:r>
        <w:rPr>
          <w:rFonts w:ascii="Book Antiqua" w:hAnsi="Book Antiqua"/>
          <w:sz w:val="22"/>
          <w:szCs w:val="22"/>
        </w:rPr>
        <w:t xml:space="preserve"> institucioneve publike dhe akte</w:t>
      </w:r>
      <w:r w:rsidRPr="00E137DB">
        <w:rPr>
          <w:rFonts w:ascii="Book Antiqua" w:hAnsi="Book Antiqua"/>
          <w:sz w:val="22"/>
          <w:szCs w:val="22"/>
        </w:rPr>
        <w:t>rëve të tjerë për të bashkëpunuar me shoqërinë civile në promovimin dhe mbrojtjen e të drejtave të komuniteteve;</w:t>
      </w:r>
    </w:p>
    <w:p w14:paraId="799F9468" w14:textId="77777777" w:rsidR="00E137DB" w:rsidRPr="00E137DB" w:rsidRDefault="00E137DB" w:rsidP="00E137DB">
      <w:pPr>
        <w:tabs>
          <w:tab w:val="left" w:pos="180"/>
        </w:tabs>
        <w:jc w:val="both"/>
        <w:rPr>
          <w:rFonts w:ascii="Book Antiqua" w:hAnsi="Book Antiqua"/>
          <w:sz w:val="22"/>
          <w:szCs w:val="22"/>
        </w:rPr>
      </w:pPr>
      <w:r w:rsidRPr="00E137DB">
        <w:rPr>
          <w:rFonts w:ascii="Book Antiqua" w:hAnsi="Book Antiqua"/>
          <w:sz w:val="22"/>
          <w:szCs w:val="22"/>
        </w:rPr>
        <w:t>• Aktivitetet që synojnë përmirësimin e politikave qeveritare në fushën e mbrojtjes dhe promovimit të të drejtave dhe interesave të komuniteteve;</w:t>
      </w:r>
    </w:p>
    <w:p w14:paraId="7A0D54E3" w14:textId="77777777" w:rsidR="00E137DB" w:rsidRPr="00E137DB" w:rsidRDefault="00E137DB" w:rsidP="00E137DB">
      <w:pPr>
        <w:tabs>
          <w:tab w:val="left" w:pos="180"/>
        </w:tabs>
        <w:jc w:val="both"/>
        <w:rPr>
          <w:rFonts w:ascii="Book Antiqua" w:hAnsi="Book Antiqua"/>
          <w:sz w:val="22"/>
          <w:szCs w:val="22"/>
        </w:rPr>
      </w:pPr>
      <w:r w:rsidRPr="00E137DB">
        <w:rPr>
          <w:rFonts w:ascii="Book Antiqua" w:hAnsi="Book Antiqua"/>
          <w:sz w:val="22"/>
          <w:szCs w:val="22"/>
        </w:rPr>
        <w:t>• Aktivitete mentorimi dhe trajnimi i stafit të OJQ-ve lokale që operojnë në fushën e mbrojtjes dhe promovimit të të drejtave të komuniteteve;</w:t>
      </w:r>
    </w:p>
    <w:p w14:paraId="6C7E7316" w14:textId="77777777" w:rsidR="00E137DB" w:rsidRPr="00E137DB" w:rsidRDefault="00E137DB" w:rsidP="00E137DB">
      <w:pPr>
        <w:tabs>
          <w:tab w:val="left" w:pos="180"/>
        </w:tabs>
        <w:jc w:val="both"/>
        <w:rPr>
          <w:rFonts w:ascii="Book Antiqua" w:hAnsi="Book Antiqua"/>
          <w:sz w:val="22"/>
          <w:szCs w:val="22"/>
        </w:rPr>
      </w:pPr>
      <w:r w:rsidRPr="00E137DB">
        <w:rPr>
          <w:rFonts w:ascii="Book Antiqua" w:hAnsi="Book Antiqua"/>
          <w:sz w:val="22"/>
          <w:szCs w:val="22"/>
        </w:rPr>
        <w:t>• Aktivitete për përmirësimin e njohurive dhe zhvillimin e aftësive të stafit të OJQ-ve dhe vullnetarëve për avokimin dhe forcimin e të drejtave të komuniteteve;</w:t>
      </w:r>
    </w:p>
    <w:p w14:paraId="73163161" w14:textId="4F025FF8" w:rsidR="00E137DB" w:rsidRPr="00571106" w:rsidRDefault="00E137DB" w:rsidP="00E137DB">
      <w:pPr>
        <w:tabs>
          <w:tab w:val="left" w:pos="180"/>
        </w:tabs>
        <w:jc w:val="both"/>
        <w:rPr>
          <w:rFonts w:ascii="Book Antiqua" w:hAnsi="Book Antiqua"/>
          <w:sz w:val="22"/>
          <w:szCs w:val="22"/>
        </w:rPr>
      </w:pPr>
      <w:r w:rsidRPr="00E137DB">
        <w:rPr>
          <w:rFonts w:ascii="Book Antiqua" w:hAnsi="Book Antiqua"/>
          <w:sz w:val="22"/>
          <w:szCs w:val="22"/>
        </w:rPr>
        <w:t>• Aktivitetet e ngritjes së kapaciteteve komunale për zbatimin e politikave që kanë të bëjnë me komunitetet joshumicë;</w:t>
      </w:r>
      <w:r>
        <w:rPr>
          <w:rFonts w:ascii="Book Antiqua" w:hAnsi="Book Antiqua"/>
          <w:sz w:val="22"/>
          <w:szCs w:val="22"/>
        </w:rPr>
        <w:t xml:space="preserve"> </w:t>
      </w:r>
    </w:p>
    <w:p w14:paraId="719217E2" w14:textId="77777777" w:rsidR="00153E97" w:rsidRPr="00571106" w:rsidRDefault="00153E97" w:rsidP="00153E97">
      <w:pPr>
        <w:autoSpaceDE w:val="0"/>
        <w:autoSpaceDN w:val="0"/>
        <w:adjustRightInd w:val="0"/>
        <w:jc w:val="both"/>
        <w:rPr>
          <w:rFonts w:ascii="Book Antiqua" w:hAnsi="Book Antiqua"/>
          <w:sz w:val="22"/>
          <w:szCs w:val="22"/>
        </w:rPr>
      </w:pPr>
    </w:p>
    <w:p w14:paraId="50BA627A" w14:textId="77777777" w:rsidR="00D2586E" w:rsidRPr="00D2586E" w:rsidRDefault="00D2586E" w:rsidP="00D2586E">
      <w:pPr>
        <w:jc w:val="both"/>
        <w:rPr>
          <w:rFonts w:ascii="Book Antiqua" w:hAnsi="Book Antiqua"/>
        </w:rPr>
      </w:pPr>
      <w:r w:rsidRPr="00D2586E">
        <w:rPr>
          <w:rFonts w:ascii="Book Antiqua" w:hAnsi="Book Antiqua"/>
        </w:rPr>
        <w:t>• Aktivitetet për krijimin e mekanizmave të qëndrueshëm të angazhimit ndërmjet autoriteteve komunale dhe organizatave të shoqërisë civile;</w:t>
      </w:r>
    </w:p>
    <w:p w14:paraId="1960CA19" w14:textId="77777777" w:rsidR="00D2586E" w:rsidRPr="00D2586E" w:rsidRDefault="00D2586E" w:rsidP="00D2586E">
      <w:pPr>
        <w:pStyle w:val="ListParagraph"/>
        <w:ind w:left="450"/>
        <w:jc w:val="both"/>
        <w:rPr>
          <w:rFonts w:ascii="Book Antiqua" w:hAnsi="Book Antiqua" w:cs="Times New Roman"/>
        </w:rPr>
      </w:pPr>
      <w:r w:rsidRPr="00D2586E">
        <w:rPr>
          <w:rFonts w:ascii="Book Antiqua" w:hAnsi="Book Antiqua" w:cs="Times New Roman"/>
        </w:rPr>
        <w:t>• Aktivitete për promovimin e identiteteve joshumicë, kulturës, fesë dhe gjuhës;</w:t>
      </w:r>
    </w:p>
    <w:p w14:paraId="3135EA83" w14:textId="3AE5870B" w:rsidR="00D2586E" w:rsidRPr="00D2586E" w:rsidRDefault="00D2586E" w:rsidP="00D2586E">
      <w:pPr>
        <w:pStyle w:val="ListParagraph"/>
        <w:ind w:left="450"/>
        <w:jc w:val="both"/>
        <w:rPr>
          <w:rFonts w:ascii="Book Antiqua" w:hAnsi="Book Antiqua" w:cs="Times New Roman"/>
        </w:rPr>
      </w:pPr>
      <w:r w:rsidRPr="00D2586E">
        <w:rPr>
          <w:rFonts w:ascii="Book Antiqua" w:hAnsi="Book Antiqua" w:cs="Times New Roman"/>
        </w:rPr>
        <w:t xml:space="preserve">• Aktivitete për zhvillimin e mediave të reja dhe forcimin e mediave ekzistuese </w:t>
      </w:r>
      <w:r>
        <w:rPr>
          <w:rFonts w:ascii="Book Antiqua" w:hAnsi="Book Antiqua" w:cs="Times New Roman"/>
        </w:rPr>
        <w:t>të komunitetit</w:t>
      </w:r>
      <w:r w:rsidRPr="00D2586E">
        <w:rPr>
          <w:rFonts w:ascii="Book Antiqua" w:hAnsi="Book Antiqua" w:cs="Times New Roman"/>
        </w:rPr>
        <w:t>;</w:t>
      </w:r>
    </w:p>
    <w:p w14:paraId="7C727DBA" w14:textId="77777777" w:rsidR="00D2586E" w:rsidRPr="00D2586E" w:rsidRDefault="00D2586E" w:rsidP="00D2586E">
      <w:pPr>
        <w:pStyle w:val="ListParagraph"/>
        <w:ind w:left="450"/>
        <w:jc w:val="both"/>
        <w:rPr>
          <w:rFonts w:ascii="Book Antiqua" w:hAnsi="Book Antiqua" w:cs="Times New Roman"/>
        </w:rPr>
      </w:pPr>
      <w:r w:rsidRPr="00D2586E">
        <w:rPr>
          <w:rFonts w:ascii="Book Antiqua" w:hAnsi="Book Antiqua" w:cs="Times New Roman"/>
        </w:rPr>
        <w:t>• Mbështet aktivitetet për qasje në arsim për pjesëtarët e komuniteteve jo-shumicë, si dhe ndërveprimin ndërmjet nxënësve dhe studentëve nga komunitete të ndryshme;</w:t>
      </w:r>
    </w:p>
    <w:p w14:paraId="4F4E361D" w14:textId="77777777" w:rsidR="00D2586E" w:rsidRPr="00D2586E" w:rsidRDefault="00D2586E" w:rsidP="00D2586E">
      <w:pPr>
        <w:pStyle w:val="ListParagraph"/>
        <w:ind w:left="450"/>
        <w:jc w:val="both"/>
        <w:rPr>
          <w:rFonts w:ascii="Book Antiqua" w:hAnsi="Book Antiqua" w:cs="Times New Roman"/>
        </w:rPr>
      </w:pPr>
      <w:r w:rsidRPr="00D2586E">
        <w:rPr>
          <w:rFonts w:ascii="Book Antiqua" w:hAnsi="Book Antiqua" w:cs="Times New Roman"/>
        </w:rPr>
        <w:lastRenderedPageBreak/>
        <w:t>• Aktivitete për zhvillimin e mundësive ekonomike për komunitetet dhe/ose pjesëtarët e komuniteteve jo-shumicë, përkatësisht trajnimin e tyre për krijimin e të ardhurave;</w:t>
      </w:r>
    </w:p>
    <w:p w14:paraId="067EE5F5" w14:textId="77777777" w:rsidR="00D2586E" w:rsidRPr="00D2586E" w:rsidRDefault="00D2586E" w:rsidP="00D2586E">
      <w:pPr>
        <w:pStyle w:val="ListParagraph"/>
        <w:ind w:left="450"/>
        <w:jc w:val="both"/>
        <w:rPr>
          <w:rFonts w:ascii="Book Antiqua" w:hAnsi="Book Antiqua" w:cs="Times New Roman"/>
        </w:rPr>
      </w:pPr>
      <w:r w:rsidRPr="00D2586E">
        <w:rPr>
          <w:rFonts w:ascii="Book Antiqua" w:hAnsi="Book Antiqua" w:cs="Times New Roman"/>
        </w:rPr>
        <w:t>• Aktivitete për përfshirjen e pjesëtarëve të komuniteteve, organizatave përkatëse të shoqërisë civile dhe aktorëve të administratës qendrore në realizimin e aktiviteteve për përmirësimin e cilësisë së jetës së komuniteteve joshumicë;</w:t>
      </w:r>
    </w:p>
    <w:p w14:paraId="389EA328" w14:textId="75E20836" w:rsidR="00BD2048" w:rsidRPr="00571106" w:rsidRDefault="00D2586E" w:rsidP="00D2586E">
      <w:pPr>
        <w:pStyle w:val="ListParagraph"/>
        <w:spacing w:after="0" w:line="240" w:lineRule="auto"/>
        <w:ind w:left="450"/>
        <w:jc w:val="both"/>
        <w:rPr>
          <w:rFonts w:ascii="Book Antiqua" w:hAnsi="Book Antiqua" w:cs="Times New Roman"/>
        </w:rPr>
      </w:pPr>
      <w:r w:rsidRPr="00D2586E">
        <w:rPr>
          <w:rFonts w:ascii="Book Antiqua" w:hAnsi="Book Antiqua" w:cs="Times New Roman"/>
        </w:rPr>
        <w:t xml:space="preserve">• Aktivitete për </w:t>
      </w:r>
      <w:r>
        <w:rPr>
          <w:rFonts w:ascii="Book Antiqua" w:hAnsi="Book Antiqua" w:cs="Times New Roman"/>
        </w:rPr>
        <w:t>a</w:t>
      </w:r>
      <w:r w:rsidRPr="00D2586E">
        <w:rPr>
          <w:rFonts w:ascii="Book Antiqua" w:hAnsi="Book Antiqua" w:cs="Times New Roman"/>
        </w:rPr>
        <w:t>ngazh</w:t>
      </w:r>
      <w:r>
        <w:rPr>
          <w:rFonts w:ascii="Book Antiqua" w:hAnsi="Book Antiqua" w:cs="Times New Roman"/>
        </w:rPr>
        <w:t>imin e</w:t>
      </w:r>
      <w:r w:rsidRPr="00D2586E">
        <w:rPr>
          <w:rFonts w:ascii="Book Antiqua" w:hAnsi="Book Antiqua" w:cs="Times New Roman"/>
        </w:rPr>
        <w:t xml:space="preserve"> shoqëri</w:t>
      </w:r>
      <w:r>
        <w:rPr>
          <w:rFonts w:ascii="Book Antiqua" w:hAnsi="Book Antiqua" w:cs="Times New Roman"/>
        </w:rPr>
        <w:t>s</w:t>
      </w:r>
      <w:r w:rsidRPr="00D2586E">
        <w:rPr>
          <w:rFonts w:ascii="Book Antiqua" w:hAnsi="Book Antiqua" w:cs="Times New Roman"/>
        </w:rPr>
        <w:t>ë civile, përfaqësuesit e qeverisë komunale dhe/ose mediat në identifikimin e problemeve specifike të komunitetit dhe zhvillimin e propozimeve specifike të veprimit për përmirësimin e situatës në nivel lokal.</w:t>
      </w:r>
      <w:r>
        <w:rPr>
          <w:rFonts w:ascii="Book Antiqua" w:hAnsi="Book Antiqua" w:cs="Times New Roman"/>
        </w:rPr>
        <w:t xml:space="preserve"> </w:t>
      </w:r>
    </w:p>
    <w:p w14:paraId="1B868AA9" w14:textId="02E1A4FF" w:rsidR="0035731A" w:rsidRPr="00571106" w:rsidRDefault="00C17DD2" w:rsidP="00571106">
      <w:pPr>
        <w:jc w:val="both"/>
        <w:rPr>
          <w:rFonts w:ascii="Book Antiqua" w:hAnsi="Book Antiqua"/>
          <w:sz w:val="22"/>
          <w:szCs w:val="22"/>
        </w:rPr>
      </w:pPr>
      <w:r w:rsidRPr="00571106">
        <w:rPr>
          <w:rFonts w:ascii="Book Antiqua" w:hAnsi="Book Antiqua"/>
          <w:sz w:val="22"/>
          <w:szCs w:val="22"/>
        </w:rPr>
        <w:t> </w:t>
      </w:r>
    </w:p>
    <w:p w14:paraId="138226ED" w14:textId="3ABA5373" w:rsidR="0035731A" w:rsidRPr="00571106" w:rsidRDefault="00D2586E" w:rsidP="00EA2E18">
      <w:pPr>
        <w:pStyle w:val="Heading1"/>
        <w:numPr>
          <w:ilvl w:val="0"/>
          <w:numId w:val="38"/>
        </w:numPr>
        <w:rPr>
          <w:sz w:val="22"/>
          <w:szCs w:val="22"/>
        </w:rPr>
      </w:pPr>
      <w:bookmarkStart w:id="17" w:name="_Toc63858302"/>
      <w:bookmarkStart w:id="18" w:name="_Toc63927422"/>
      <w:bookmarkStart w:id="19" w:name="_Toc94619306"/>
      <w:r>
        <w:rPr>
          <w:sz w:val="22"/>
          <w:szCs w:val="22"/>
        </w:rPr>
        <w:t xml:space="preserve">Si të aplikojmë </w:t>
      </w:r>
      <w:r w:rsidR="0035731A" w:rsidRPr="00571106">
        <w:rPr>
          <w:sz w:val="22"/>
          <w:szCs w:val="22"/>
        </w:rPr>
        <w:t>?</w:t>
      </w:r>
      <w:bookmarkEnd w:id="17"/>
      <w:bookmarkEnd w:id="18"/>
      <w:bookmarkEnd w:id="19"/>
    </w:p>
    <w:p w14:paraId="031C080D" w14:textId="77777777" w:rsidR="0035731A" w:rsidRPr="00571106" w:rsidRDefault="0035731A" w:rsidP="0035731A">
      <w:pPr>
        <w:autoSpaceDE w:val="0"/>
        <w:autoSpaceDN w:val="0"/>
        <w:adjustRightInd w:val="0"/>
        <w:jc w:val="both"/>
        <w:rPr>
          <w:rFonts w:ascii="Book Antiqua" w:hAnsi="Book Antiqua"/>
          <w:b/>
          <w:bCs/>
          <w:color w:val="0D0D0D"/>
          <w:sz w:val="22"/>
          <w:szCs w:val="22"/>
          <w:lang w:val="sr-Latn-RS"/>
        </w:rPr>
      </w:pPr>
    </w:p>
    <w:p w14:paraId="656D85CE" w14:textId="0AA282D5" w:rsidR="0035731A" w:rsidRDefault="00D2586E" w:rsidP="00B70873">
      <w:pPr>
        <w:pStyle w:val="Heading2"/>
        <w:ind w:left="360"/>
        <w:rPr>
          <w:lang w:val="sr-Latn-RS"/>
        </w:rPr>
      </w:pPr>
      <w:bookmarkStart w:id="20" w:name="_Toc63927423"/>
      <w:bookmarkStart w:id="21" w:name="_Toc94619307"/>
      <w:r>
        <w:rPr>
          <w:lang w:val="sr-Latn-RS"/>
        </w:rPr>
        <w:t xml:space="preserve">Lista e dokumenteve të nevojshme </w:t>
      </w:r>
      <w:bookmarkEnd w:id="20"/>
      <w:bookmarkEnd w:id="21"/>
      <w:r>
        <w:rPr>
          <w:lang w:val="sr-Latn-RS"/>
        </w:rPr>
        <w:t xml:space="preserve"> </w:t>
      </w:r>
    </w:p>
    <w:p w14:paraId="3B45F606" w14:textId="26C51500" w:rsidR="00B1005E" w:rsidRDefault="00B1005E" w:rsidP="00B1005E">
      <w:pPr>
        <w:rPr>
          <w:lang w:val="sr-Latn-RS" w:eastAsia="en-US"/>
        </w:rPr>
      </w:pPr>
    </w:p>
    <w:p w14:paraId="7E4899FD" w14:textId="693AC2E0"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Aplikimi do të konsiderohe</w:t>
      </w:r>
      <w:r>
        <w:rPr>
          <w:rFonts w:ascii="Book Antiqua" w:hAnsi="Book Antiqua"/>
          <w:sz w:val="22"/>
          <w:szCs w:val="22"/>
          <w:lang w:val="sr-Latn-RS" w:eastAsia="en-US"/>
        </w:rPr>
        <w:t>t i plotë nëse përmban të gjithë</w:t>
      </w:r>
      <w:r w:rsidRPr="00D2586E">
        <w:rPr>
          <w:rFonts w:ascii="Book Antiqua" w:hAnsi="Book Antiqua"/>
          <w:sz w:val="22"/>
          <w:szCs w:val="22"/>
          <w:lang w:val="sr-Latn-RS" w:eastAsia="en-US"/>
        </w:rPr>
        <w:t xml:space="preserve"> formularët dhe anekset detyruese siç kërkohet në thirrjen publike dhe dokumentacionin e thirrjes si më poshtë:</w:t>
      </w:r>
    </w:p>
    <w:p w14:paraId="4248748C" w14:textId="77777777" w:rsidR="00D2586E" w:rsidRPr="00D2586E" w:rsidRDefault="00D2586E" w:rsidP="00D2586E">
      <w:pPr>
        <w:rPr>
          <w:rFonts w:ascii="Book Antiqua" w:hAnsi="Book Antiqua"/>
          <w:sz w:val="22"/>
          <w:szCs w:val="22"/>
          <w:lang w:val="sr-Latn-RS" w:eastAsia="en-US"/>
        </w:rPr>
      </w:pPr>
    </w:p>
    <w:p w14:paraId="70ABFF97" w14:textId="63786063"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1. Formula</w:t>
      </w:r>
      <w:r>
        <w:rPr>
          <w:rFonts w:ascii="Book Antiqua" w:hAnsi="Book Antiqua"/>
          <w:sz w:val="22"/>
          <w:szCs w:val="22"/>
          <w:lang w:val="sr-Latn-RS" w:eastAsia="en-US"/>
        </w:rPr>
        <w:t>ri i</w:t>
      </w:r>
      <w:r w:rsidRPr="00D2586E">
        <w:rPr>
          <w:rFonts w:ascii="Book Antiqua" w:hAnsi="Book Antiqua"/>
          <w:sz w:val="22"/>
          <w:szCs w:val="22"/>
          <w:lang w:val="sr-Latn-RS" w:eastAsia="en-US"/>
        </w:rPr>
        <w:t xml:space="preserve"> propozimit</w:t>
      </w:r>
      <w:r>
        <w:rPr>
          <w:rFonts w:ascii="Book Antiqua" w:hAnsi="Book Antiqua"/>
          <w:sz w:val="22"/>
          <w:szCs w:val="22"/>
          <w:lang w:val="sr-Latn-RS" w:eastAsia="en-US"/>
        </w:rPr>
        <w:t xml:space="preserve"> të ofertës</w:t>
      </w:r>
    </w:p>
    <w:p w14:paraId="117930CE" w14:textId="7777777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2. Formulari i propozim buxhetit</w:t>
      </w:r>
    </w:p>
    <w:p w14:paraId="71520681" w14:textId="7777777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3. Formulari i Deklaratës së Partneritetit (nëse është e aplikueshme)</w:t>
      </w:r>
    </w:p>
    <w:p w14:paraId="72D0817D" w14:textId="7777777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4. Kopja e certifikatës së regjistrimit të OJQ-ve;</w:t>
      </w:r>
    </w:p>
    <w:p w14:paraId="440497B7" w14:textId="7777777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5. Kopje e certifikatës së numrit fiskal;</w:t>
      </w:r>
    </w:p>
    <w:p w14:paraId="7F3D1255" w14:textId="7777777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6. Formulari i deklaratës për mungesë financimi të dyfishtë;</w:t>
      </w:r>
    </w:p>
    <w:p w14:paraId="71C3743E" w14:textId="5A5B0AE7" w:rsidR="00D2586E" w:rsidRPr="00D2586E" w:rsidRDefault="00D2586E" w:rsidP="00D2586E">
      <w:pPr>
        <w:rPr>
          <w:rFonts w:ascii="Book Antiqua" w:hAnsi="Book Antiqua"/>
          <w:sz w:val="22"/>
          <w:szCs w:val="22"/>
          <w:lang w:val="sr-Latn-RS" w:eastAsia="en-US"/>
        </w:rPr>
      </w:pPr>
      <w:r w:rsidRPr="00D2586E">
        <w:rPr>
          <w:rFonts w:ascii="Book Antiqua" w:hAnsi="Book Antiqua"/>
          <w:sz w:val="22"/>
          <w:szCs w:val="22"/>
          <w:lang w:val="sr-Latn-RS" w:eastAsia="en-US"/>
        </w:rPr>
        <w:t>7. Formulari i aplikimit për projekte ose programe të OJQ-ve që financohen nga burimet e financimit publik;</w:t>
      </w:r>
      <w:r>
        <w:rPr>
          <w:rFonts w:ascii="Book Antiqua" w:hAnsi="Book Antiqua"/>
          <w:sz w:val="22"/>
          <w:szCs w:val="22"/>
          <w:lang w:val="sr-Latn-RS" w:eastAsia="en-US"/>
        </w:rPr>
        <w:t xml:space="preserve"> </w:t>
      </w:r>
    </w:p>
    <w:p w14:paraId="62276AE2" w14:textId="77777777" w:rsidR="00D2586E" w:rsidRPr="00D2586E" w:rsidRDefault="00D2586E" w:rsidP="00D2586E">
      <w:pPr>
        <w:pStyle w:val="NormalWeb"/>
        <w:jc w:val="both"/>
        <w:rPr>
          <w:rFonts w:ascii="Book Antiqua" w:hAnsi="Book Antiqua" w:cs="BookAntiqua"/>
          <w:color w:val="000000"/>
          <w:sz w:val="22"/>
          <w:szCs w:val="22"/>
          <w:lang w:val="sr-Latn-RS" w:eastAsia="sr-Latn-CS"/>
        </w:rPr>
      </w:pPr>
      <w:r>
        <w:rPr>
          <w:rFonts w:ascii="Book Antiqua" w:hAnsi="Book Antiqua" w:cs="BookAntiqua"/>
          <w:color w:val="000000"/>
          <w:sz w:val="22"/>
          <w:szCs w:val="22"/>
          <w:lang w:val="sr-Latn-RS" w:eastAsia="sr-Latn-CS"/>
        </w:rPr>
        <w:t xml:space="preserve"> </w:t>
      </w:r>
      <w:r w:rsidRPr="00D2586E">
        <w:rPr>
          <w:rFonts w:ascii="Book Antiqua" w:hAnsi="Book Antiqua" w:cs="BookAntiqua"/>
          <w:color w:val="000000"/>
          <w:sz w:val="22"/>
          <w:szCs w:val="22"/>
          <w:lang w:val="sr-Latn-RS" w:eastAsia="sr-Latn-CS"/>
        </w:rPr>
        <w:t>8. Formulari i deklaratës për aktivitetet e përshkruara të programit/projektit;</w:t>
      </w:r>
    </w:p>
    <w:p w14:paraId="1D3C4568" w14:textId="649C7BCC" w:rsidR="00D2586E" w:rsidRPr="00D2586E" w:rsidRDefault="00D2586E" w:rsidP="00D2586E">
      <w:pPr>
        <w:pStyle w:val="NormalWeb"/>
        <w:jc w:val="both"/>
        <w:rPr>
          <w:rFonts w:ascii="Book Antiqua" w:hAnsi="Book Antiqua" w:cs="BookAntiqua"/>
          <w:color w:val="000000"/>
          <w:sz w:val="22"/>
          <w:szCs w:val="22"/>
          <w:lang w:val="sr-Latn-RS" w:eastAsia="sr-Latn-CS"/>
        </w:rPr>
      </w:pPr>
      <w:r w:rsidRPr="00D2586E">
        <w:rPr>
          <w:rFonts w:ascii="Book Antiqua" w:hAnsi="Book Antiqua" w:cs="BookAntiqua"/>
          <w:color w:val="000000"/>
          <w:sz w:val="22"/>
          <w:szCs w:val="22"/>
          <w:lang w:val="sr-Latn-RS" w:eastAsia="sr-Latn-CS"/>
        </w:rPr>
        <w:t>9. Deklarata vjetore për vitin 202</w:t>
      </w:r>
      <w:r w:rsidR="006854D2">
        <w:rPr>
          <w:rFonts w:ascii="Book Antiqua" w:hAnsi="Book Antiqua" w:cs="BookAntiqua"/>
          <w:color w:val="000000"/>
          <w:sz w:val="22"/>
          <w:szCs w:val="22"/>
          <w:lang w:val="sr-Latn-RS" w:eastAsia="sr-Latn-CS"/>
        </w:rPr>
        <w:t>3</w:t>
      </w:r>
      <w:r w:rsidRPr="00D2586E">
        <w:rPr>
          <w:rFonts w:ascii="Book Antiqua" w:hAnsi="Book Antiqua" w:cs="BookAntiqua"/>
          <w:color w:val="000000"/>
          <w:sz w:val="22"/>
          <w:szCs w:val="22"/>
          <w:lang w:val="sr-Latn-RS" w:eastAsia="sr-Latn-CS"/>
        </w:rPr>
        <w:t>, (nga ATK);</w:t>
      </w:r>
    </w:p>
    <w:p w14:paraId="2C3F7070" w14:textId="68DF52FD" w:rsidR="00D2586E" w:rsidRPr="00D2586E" w:rsidRDefault="00D2586E" w:rsidP="00D2586E">
      <w:pPr>
        <w:pStyle w:val="NormalWeb"/>
        <w:jc w:val="both"/>
        <w:rPr>
          <w:rFonts w:ascii="Book Antiqua" w:hAnsi="Book Antiqua" w:cs="BookAntiqua"/>
          <w:color w:val="000000"/>
          <w:sz w:val="22"/>
          <w:szCs w:val="22"/>
          <w:lang w:val="sr-Latn-RS" w:eastAsia="sr-Latn-CS"/>
        </w:rPr>
      </w:pPr>
      <w:r w:rsidRPr="00D2586E">
        <w:rPr>
          <w:rFonts w:ascii="Book Antiqua" w:hAnsi="Book Antiqua" w:cs="BookAntiqua"/>
          <w:color w:val="000000"/>
          <w:sz w:val="22"/>
          <w:szCs w:val="22"/>
          <w:lang w:val="sr-Latn-RS" w:eastAsia="sr-Latn-CS"/>
        </w:rPr>
        <w:t>10. Vërtetim i Administratës Tatimore të Kosovës për gjendjen e borxhit publik, i vlefshëm në datën e dorëzimit të aplikacionit (jo më i vjetër se 30 dit</w:t>
      </w:r>
      <w:r>
        <w:rPr>
          <w:rFonts w:ascii="Book Antiqua" w:hAnsi="Book Antiqua" w:cs="BookAntiqua"/>
          <w:color w:val="000000"/>
          <w:sz w:val="22"/>
          <w:szCs w:val="22"/>
          <w:lang w:val="sr-Latn-RS" w:eastAsia="sr-Latn-CS"/>
        </w:rPr>
        <w:t>ë), i cili vërteton se aplikuesi</w:t>
      </w:r>
      <w:r w:rsidRPr="00D2586E">
        <w:rPr>
          <w:rFonts w:ascii="Book Antiqua" w:hAnsi="Book Antiqua" w:cs="BookAntiqua"/>
          <w:color w:val="000000"/>
          <w:sz w:val="22"/>
          <w:szCs w:val="22"/>
          <w:lang w:val="sr-Latn-RS" w:eastAsia="sr-Latn-CS"/>
        </w:rPr>
        <w:t xml:space="preserve"> nuk ka borxhe aktuale tatimore të papaguara apo detyrime të tjera tatimore, ose se është në marrëveshje për ta shlyer borxhin me ATK</w:t>
      </w:r>
      <w:r>
        <w:rPr>
          <w:rFonts w:ascii="Book Antiqua" w:hAnsi="Book Antiqua" w:cs="BookAntiqua"/>
          <w:color w:val="000000"/>
          <w:sz w:val="22"/>
          <w:szCs w:val="22"/>
          <w:lang w:val="sr-Latn-RS" w:eastAsia="sr-Latn-CS"/>
        </w:rPr>
        <w:t xml:space="preserve">: </w:t>
      </w:r>
    </w:p>
    <w:p w14:paraId="18C9415F" w14:textId="77777777" w:rsidR="00D2586E" w:rsidRPr="00D2586E" w:rsidRDefault="00D2586E" w:rsidP="00D2586E">
      <w:pPr>
        <w:pStyle w:val="NormalWeb"/>
        <w:jc w:val="both"/>
        <w:rPr>
          <w:rFonts w:ascii="Book Antiqua" w:hAnsi="Book Antiqua" w:cs="BookAntiqua"/>
          <w:color w:val="000000"/>
          <w:sz w:val="22"/>
          <w:szCs w:val="22"/>
          <w:lang w:val="sr-Latn-RS" w:eastAsia="sr-Latn-CS"/>
        </w:rPr>
      </w:pPr>
      <w:r w:rsidRPr="00D2586E">
        <w:rPr>
          <w:rFonts w:ascii="Book Antiqua" w:hAnsi="Book Antiqua" w:cs="BookAntiqua"/>
          <w:color w:val="000000"/>
          <w:sz w:val="22"/>
          <w:szCs w:val="22"/>
          <w:lang w:val="sr-Latn-RS" w:eastAsia="sr-Latn-CS"/>
        </w:rPr>
        <w:t>11. Para nënshkrimit të kontratës, OJQ-ja duhet të dorëzojë dëshmi se OJQ-ja dhe menaxheri i projektit nuk janë nën hetim për vepra penale;</w:t>
      </w:r>
    </w:p>
    <w:p w14:paraId="7BDD9454" w14:textId="7148B970" w:rsidR="00D2586E" w:rsidRPr="00D2586E" w:rsidRDefault="00D2586E" w:rsidP="00D2586E">
      <w:pPr>
        <w:pStyle w:val="NormalWeb"/>
        <w:jc w:val="both"/>
        <w:rPr>
          <w:rFonts w:ascii="Book Antiqua" w:hAnsi="Book Antiqua" w:cs="BookAntiqua"/>
          <w:color w:val="000000"/>
          <w:sz w:val="22"/>
          <w:szCs w:val="22"/>
          <w:lang w:val="sr-Latn-RS" w:eastAsia="sr-Latn-CS"/>
        </w:rPr>
      </w:pPr>
      <w:r>
        <w:rPr>
          <w:rFonts w:ascii="Book Antiqua" w:hAnsi="Book Antiqua" w:cs="BookAntiqua"/>
          <w:color w:val="000000"/>
          <w:sz w:val="22"/>
          <w:szCs w:val="22"/>
          <w:lang w:val="sr-Latn-RS" w:eastAsia="sr-Latn-CS"/>
        </w:rPr>
        <w:t>12. Vërtetim nga banka për llogarin</w:t>
      </w:r>
      <w:r w:rsidRPr="00D2586E">
        <w:rPr>
          <w:rFonts w:ascii="Book Antiqua" w:hAnsi="Book Antiqua" w:cs="BookAntiqua"/>
          <w:color w:val="000000"/>
          <w:sz w:val="22"/>
          <w:szCs w:val="22"/>
          <w:lang w:val="sr-Latn-RS" w:eastAsia="sr-Latn-CS"/>
        </w:rPr>
        <w:t>ë aktive të organizatës joqeveritare.</w:t>
      </w:r>
    </w:p>
    <w:p w14:paraId="7E904AE8" w14:textId="77777777" w:rsidR="00D2586E" w:rsidRPr="00D2586E" w:rsidRDefault="00D2586E" w:rsidP="00D2586E">
      <w:pPr>
        <w:pStyle w:val="NormalWeb"/>
        <w:jc w:val="both"/>
        <w:rPr>
          <w:rFonts w:ascii="Book Antiqua" w:hAnsi="Book Antiqua" w:cs="BookAntiqua"/>
          <w:color w:val="000000"/>
          <w:sz w:val="22"/>
          <w:szCs w:val="22"/>
          <w:lang w:val="sr-Latn-RS" w:eastAsia="sr-Latn-CS"/>
        </w:rPr>
      </w:pPr>
    </w:p>
    <w:p w14:paraId="27ABA9F5" w14:textId="24F8CB05" w:rsidR="00407D7D" w:rsidRPr="00571106" w:rsidRDefault="00D2586E" w:rsidP="00D2586E">
      <w:pPr>
        <w:pStyle w:val="NormalWeb"/>
        <w:spacing w:before="0" w:beforeAutospacing="0" w:after="0" w:afterAutospacing="0"/>
        <w:jc w:val="both"/>
        <w:rPr>
          <w:rFonts w:ascii="Book Antiqua" w:hAnsi="Book Antiqua" w:cs="BookAntiqua"/>
          <w:color w:val="000000"/>
          <w:sz w:val="22"/>
          <w:szCs w:val="22"/>
          <w:lang w:val="sr-Latn-RS" w:eastAsia="sr-Latn-CS"/>
        </w:rPr>
      </w:pPr>
      <w:r w:rsidRPr="00D2586E">
        <w:rPr>
          <w:rFonts w:ascii="Book Antiqua" w:hAnsi="Book Antiqua" w:cs="BookAntiqua"/>
          <w:color w:val="000000"/>
          <w:sz w:val="22"/>
          <w:szCs w:val="22"/>
          <w:lang w:val="sr-Latn-RS" w:eastAsia="sr-Latn-CS"/>
        </w:rPr>
        <w:t>Pro</w:t>
      </w:r>
      <w:r>
        <w:rPr>
          <w:rFonts w:ascii="Book Antiqua" w:hAnsi="Book Antiqua" w:cs="BookAntiqua"/>
          <w:color w:val="000000"/>
          <w:sz w:val="22"/>
          <w:szCs w:val="22"/>
          <w:lang w:val="sr-Latn-RS" w:eastAsia="sr-Latn-CS"/>
        </w:rPr>
        <w:t>pozimet do të dorëzohen vetëm me</w:t>
      </w:r>
      <w:r w:rsidRPr="00D2586E">
        <w:rPr>
          <w:rFonts w:ascii="Book Antiqua" w:hAnsi="Book Antiqua" w:cs="BookAntiqua"/>
          <w:color w:val="000000"/>
          <w:sz w:val="22"/>
          <w:szCs w:val="22"/>
          <w:lang w:val="sr-Latn-RS" w:eastAsia="sr-Latn-CS"/>
        </w:rPr>
        <w:t xml:space="preserve"> formularët e kërkuar, të cilët së bashku me Udhëzimet për a</w:t>
      </w:r>
      <w:r>
        <w:rPr>
          <w:rFonts w:ascii="Book Antiqua" w:hAnsi="Book Antiqua" w:cs="BookAntiqua"/>
          <w:color w:val="000000"/>
          <w:sz w:val="22"/>
          <w:szCs w:val="22"/>
          <w:lang w:val="sr-Latn-RS" w:eastAsia="sr-Latn-CS"/>
        </w:rPr>
        <w:t xml:space="preserve">plikantët janë të disponueshëm në web faqen e MKK-ës.  </w:t>
      </w:r>
    </w:p>
    <w:p w14:paraId="34A146DE" w14:textId="32DF7DD4" w:rsidR="00B70873" w:rsidRPr="00571106" w:rsidRDefault="00D2586E" w:rsidP="0035731A">
      <w:pPr>
        <w:autoSpaceDE w:val="0"/>
        <w:autoSpaceDN w:val="0"/>
        <w:adjustRightInd w:val="0"/>
        <w:jc w:val="both"/>
        <w:rPr>
          <w:rFonts w:ascii="Book Antiqua" w:hAnsi="Book Antiqua" w:cs="BookAntiqua"/>
          <w:color w:val="000000"/>
          <w:sz w:val="22"/>
          <w:szCs w:val="22"/>
          <w:lang w:val="sr-Latn-RS"/>
        </w:rPr>
      </w:pPr>
      <w:r>
        <w:rPr>
          <w:rFonts w:ascii="Book Antiqua" w:hAnsi="Book Antiqua" w:cs="BookAntiqua"/>
          <w:color w:val="000000"/>
          <w:sz w:val="22"/>
          <w:szCs w:val="22"/>
          <w:lang w:val="sr-Latn-RS"/>
        </w:rPr>
        <w:t xml:space="preserve"> </w:t>
      </w:r>
    </w:p>
    <w:p w14:paraId="6E90749F" w14:textId="77777777" w:rsidR="00B70873" w:rsidRPr="00571106" w:rsidRDefault="00B70873" w:rsidP="00073974">
      <w:pPr>
        <w:pStyle w:val="Heading2"/>
        <w:rPr>
          <w:lang w:val="sr-Latn-RS"/>
        </w:rPr>
      </w:pPr>
    </w:p>
    <w:p w14:paraId="325ADA64" w14:textId="62463326" w:rsidR="00B70873" w:rsidRPr="00595D76" w:rsidRDefault="00D2586E" w:rsidP="00595D76">
      <w:pPr>
        <w:pStyle w:val="Heading2"/>
        <w:numPr>
          <w:ilvl w:val="1"/>
          <w:numId w:val="38"/>
        </w:numPr>
        <w:rPr>
          <w:rFonts w:cs="Times New Roman"/>
          <w:lang w:val="en-US"/>
        </w:rPr>
      </w:pPr>
      <w:bookmarkStart w:id="22" w:name="_Toc94619308"/>
      <w:proofErr w:type="spellStart"/>
      <w:r>
        <w:rPr>
          <w:rFonts w:cs="Times New Roman"/>
          <w:lang w:val="en-US"/>
        </w:rPr>
        <w:t>Formulari</w:t>
      </w:r>
      <w:proofErr w:type="spellEnd"/>
      <w:r>
        <w:rPr>
          <w:rFonts w:cs="Times New Roman"/>
          <w:lang w:val="en-US"/>
        </w:rPr>
        <w:t xml:space="preserve"> I </w:t>
      </w:r>
      <w:proofErr w:type="spellStart"/>
      <w:r>
        <w:rPr>
          <w:rFonts w:cs="Times New Roman"/>
          <w:lang w:val="en-US"/>
        </w:rPr>
        <w:t>propozimit</w:t>
      </w:r>
      <w:proofErr w:type="spellEnd"/>
      <w:r>
        <w:rPr>
          <w:rFonts w:cs="Times New Roman"/>
          <w:lang w:val="en-US"/>
        </w:rPr>
        <w:t xml:space="preserve"> </w:t>
      </w:r>
      <w:proofErr w:type="spellStart"/>
      <w:r>
        <w:rPr>
          <w:rFonts w:cs="Times New Roman"/>
          <w:lang w:val="en-US"/>
        </w:rPr>
        <w:t>të</w:t>
      </w:r>
      <w:proofErr w:type="spellEnd"/>
      <w:r>
        <w:rPr>
          <w:rFonts w:cs="Times New Roman"/>
          <w:lang w:val="en-US"/>
        </w:rPr>
        <w:t xml:space="preserve"> </w:t>
      </w:r>
      <w:proofErr w:type="spellStart"/>
      <w:r>
        <w:rPr>
          <w:rFonts w:cs="Times New Roman"/>
          <w:lang w:val="en-US"/>
        </w:rPr>
        <w:t>proj</w:t>
      </w:r>
      <w:r w:rsidR="006854D2">
        <w:rPr>
          <w:rFonts w:cs="Times New Roman"/>
          <w:lang w:val="en-US"/>
        </w:rPr>
        <w:t>e</w:t>
      </w:r>
      <w:r>
        <w:rPr>
          <w:rFonts w:cs="Times New Roman"/>
          <w:lang w:val="en-US"/>
        </w:rPr>
        <w:t>ktit</w:t>
      </w:r>
      <w:proofErr w:type="spellEnd"/>
      <w:r>
        <w:rPr>
          <w:rFonts w:cs="Times New Roman"/>
          <w:lang w:val="en-US"/>
        </w:rPr>
        <w:t xml:space="preserve"> </w:t>
      </w:r>
      <w:bookmarkEnd w:id="22"/>
      <w:r>
        <w:rPr>
          <w:rFonts w:cs="Times New Roman"/>
          <w:lang w:val="en-US"/>
        </w:rPr>
        <w:t xml:space="preserve"> </w:t>
      </w:r>
    </w:p>
    <w:p w14:paraId="7E38F1A0" w14:textId="77777777" w:rsidR="00595D76" w:rsidRPr="00595D76" w:rsidRDefault="00595D76" w:rsidP="00595D76">
      <w:pPr>
        <w:pStyle w:val="ListParagraph"/>
        <w:ind w:left="744"/>
        <w:rPr>
          <w:lang w:val="en-US"/>
        </w:rPr>
      </w:pPr>
    </w:p>
    <w:p w14:paraId="62790DA3" w14:textId="30E1DB2E" w:rsidR="00B70873" w:rsidRPr="00571106" w:rsidRDefault="00B70873" w:rsidP="00B70873">
      <w:pPr>
        <w:autoSpaceDE w:val="0"/>
        <w:autoSpaceDN w:val="0"/>
        <w:adjustRightInd w:val="0"/>
        <w:jc w:val="both"/>
        <w:rPr>
          <w:rFonts w:ascii="Book Antiqua" w:hAnsi="Book Antiqua"/>
          <w:color w:val="0D0D0D"/>
          <w:sz w:val="22"/>
          <w:szCs w:val="22"/>
          <w:lang w:val="sr-Latn-RS"/>
        </w:rPr>
      </w:pPr>
    </w:p>
    <w:p w14:paraId="223491B7" w14:textId="6DA2D0AF" w:rsidR="00B00BD6" w:rsidRDefault="00D2586E" w:rsidP="00B70873">
      <w:pPr>
        <w:autoSpaceDE w:val="0"/>
        <w:autoSpaceDN w:val="0"/>
        <w:adjustRightInd w:val="0"/>
        <w:jc w:val="both"/>
        <w:rPr>
          <w:rFonts w:ascii="Book Antiqua" w:hAnsi="Book Antiqua"/>
          <w:color w:val="0D0D0D"/>
          <w:sz w:val="22"/>
          <w:szCs w:val="22"/>
          <w:lang w:val="sr-Latn-RS"/>
        </w:rPr>
      </w:pPr>
      <w:r w:rsidRPr="00D2586E">
        <w:rPr>
          <w:rFonts w:ascii="Book Antiqua" w:hAnsi="Book Antiqua"/>
          <w:color w:val="0D0D0D"/>
          <w:sz w:val="22"/>
          <w:szCs w:val="22"/>
          <w:lang w:val="sr-Latn-RS"/>
        </w:rPr>
        <w:t xml:space="preserve">Plotësimi i formularit të projekt-propozimit është pjesë e dokumentacionit të detyrueshëm. Ai përmban </w:t>
      </w:r>
      <w:r>
        <w:rPr>
          <w:rFonts w:ascii="Book Antiqua" w:hAnsi="Book Antiqua"/>
          <w:color w:val="0D0D0D"/>
          <w:sz w:val="22"/>
          <w:szCs w:val="22"/>
          <w:lang w:val="sr-Latn-RS"/>
        </w:rPr>
        <w:t>informacione për aplikuesin</w:t>
      </w:r>
      <w:r w:rsidRPr="00D2586E">
        <w:rPr>
          <w:rFonts w:ascii="Book Antiqua" w:hAnsi="Book Antiqua"/>
          <w:color w:val="0D0D0D"/>
          <w:sz w:val="22"/>
          <w:szCs w:val="22"/>
          <w:lang w:val="sr-Latn-RS"/>
        </w:rPr>
        <w:t xml:space="preserve"> dhe partnerët, si dhe informacione për përmbajtjen e projektit/programit për të cilin kërkohet financim nga burime publike. Në rast se formularit të dorëzuar i mungojnë të dhënat në lidhje me përmbajtjen e projektit, aplikimi nuk do të merret parasysh. Formulari duhet të plotësohet me kompjuter. Nëse formulari plotësohet me dorë, ato nuk do të merren parasysh. Nëse formulari i përshkrimit përmban defekte siç u përmend më lart, aplikacioni do të konsiderohet i pavlefshëm.</w:t>
      </w:r>
      <w:r>
        <w:rPr>
          <w:rFonts w:ascii="Book Antiqua" w:hAnsi="Book Antiqua"/>
          <w:color w:val="0D0D0D"/>
          <w:sz w:val="22"/>
          <w:szCs w:val="22"/>
          <w:lang w:val="sr-Latn-RS"/>
        </w:rPr>
        <w:t xml:space="preserve"> </w:t>
      </w:r>
    </w:p>
    <w:p w14:paraId="1A2CCCB4" w14:textId="77777777" w:rsidR="00F55159" w:rsidRPr="00571106" w:rsidRDefault="00F55159" w:rsidP="00B70873">
      <w:pPr>
        <w:autoSpaceDE w:val="0"/>
        <w:autoSpaceDN w:val="0"/>
        <w:adjustRightInd w:val="0"/>
        <w:jc w:val="both"/>
        <w:rPr>
          <w:rFonts w:ascii="Book Antiqua" w:hAnsi="Book Antiqua"/>
          <w:color w:val="0D0D0D"/>
          <w:sz w:val="22"/>
          <w:szCs w:val="22"/>
          <w:lang w:val="sr-Latn-RS"/>
        </w:rPr>
      </w:pPr>
    </w:p>
    <w:p w14:paraId="29133989" w14:textId="7168982D" w:rsidR="00B70873" w:rsidRDefault="00F55159" w:rsidP="00B70873">
      <w:pPr>
        <w:autoSpaceDE w:val="0"/>
        <w:autoSpaceDN w:val="0"/>
        <w:adjustRightInd w:val="0"/>
        <w:jc w:val="both"/>
        <w:rPr>
          <w:rFonts w:ascii="Book Antiqua" w:hAnsi="Book Antiqua"/>
          <w:i/>
          <w:color w:val="0D0D0D"/>
          <w:sz w:val="22"/>
          <w:szCs w:val="22"/>
          <w:lang w:val="sr-Latn-RS"/>
        </w:rPr>
      </w:pPr>
      <w:r w:rsidRPr="00F55159">
        <w:rPr>
          <w:rFonts w:ascii="Book Antiqua" w:hAnsi="Book Antiqua"/>
          <w:color w:val="0D0D0D"/>
          <w:sz w:val="22"/>
          <w:szCs w:val="22"/>
          <w:u w:val="single"/>
          <w:lang w:val="sr-Latn-RS"/>
        </w:rPr>
        <w:t>Ky formular duhet të nënshkruhet nga një përfaqësues i autorizuar dhe të vuloset.</w:t>
      </w:r>
      <w:r>
        <w:rPr>
          <w:rFonts w:ascii="Book Antiqua" w:hAnsi="Book Antiqua"/>
          <w:color w:val="0D0D0D"/>
          <w:sz w:val="22"/>
          <w:szCs w:val="22"/>
          <w:u w:val="single"/>
          <w:lang w:val="sr-Latn-RS"/>
        </w:rPr>
        <w:t xml:space="preserve">  </w:t>
      </w:r>
    </w:p>
    <w:p w14:paraId="6A4EE357" w14:textId="77777777" w:rsidR="00595D76" w:rsidRPr="00571106" w:rsidRDefault="00595D76" w:rsidP="00B70873">
      <w:pPr>
        <w:autoSpaceDE w:val="0"/>
        <w:autoSpaceDN w:val="0"/>
        <w:adjustRightInd w:val="0"/>
        <w:jc w:val="both"/>
        <w:rPr>
          <w:rFonts w:ascii="Book Antiqua" w:hAnsi="Book Antiqua"/>
          <w:i/>
          <w:color w:val="0D0D0D"/>
          <w:sz w:val="22"/>
          <w:szCs w:val="22"/>
          <w:lang w:val="sr-Latn-RS"/>
        </w:rPr>
      </w:pPr>
    </w:p>
    <w:p w14:paraId="488785AE" w14:textId="72169233" w:rsidR="00B70873" w:rsidRDefault="00F55159" w:rsidP="00595D76">
      <w:pPr>
        <w:pStyle w:val="Heading2"/>
        <w:numPr>
          <w:ilvl w:val="1"/>
          <w:numId w:val="38"/>
        </w:numPr>
      </w:pPr>
      <w:bookmarkStart w:id="23" w:name="_Toc63927426"/>
      <w:bookmarkStart w:id="24" w:name="_Toc94619309"/>
      <w:r>
        <w:t xml:space="preserve">Formulari për propozimin e buxhetit </w:t>
      </w:r>
      <w:bookmarkEnd w:id="23"/>
      <w:bookmarkEnd w:id="24"/>
      <w:r>
        <w:t xml:space="preserve"> </w:t>
      </w:r>
    </w:p>
    <w:p w14:paraId="145DE7FA" w14:textId="2B02C854" w:rsidR="00B70873" w:rsidRDefault="00B70873" w:rsidP="00B70873">
      <w:pPr>
        <w:autoSpaceDE w:val="0"/>
        <w:autoSpaceDN w:val="0"/>
        <w:adjustRightInd w:val="0"/>
        <w:jc w:val="both"/>
        <w:rPr>
          <w:rFonts w:ascii="Book Antiqua" w:hAnsi="Book Antiqua"/>
          <w:color w:val="0D0D0D"/>
          <w:sz w:val="22"/>
          <w:szCs w:val="22"/>
          <w:lang w:val="sr-Latn-RS"/>
        </w:rPr>
      </w:pPr>
    </w:p>
    <w:p w14:paraId="2BBC0191" w14:textId="04AE94DF" w:rsidR="00B11025" w:rsidRPr="00571106" w:rsidRDefault="00F55159" w:rsidP="00B70873">
      <w:pPr>
        <w:autoSpaceDE w:val="0"/>
        <w:autoSpaceDN w:val="0"/>
        <w:adjustRightInd w:val="0"/>
        <w:jc w:val="both"/>
        <w:rPr>
          <w:rFonts w:ascii="Book Antiqua" w:hAnsi="Book Antiqua"/>
          <w:color w:val="0D0D0D"/>
          <w:sz w:val="22"/>
          <w:szCs w:val="22"/>
          <w:lang w:val="sr-Latn-RS"/>
        </w:rPr>
      </w:pPr>
      <w:r w:rsidRPr="00F55159">
        <w:rPr>
          <w:rFonts w:ascii="Book Antiqua" w:hAnsi="Book Antiqua"/>
          <w:color w:val="0D0D0D"/>
          <w:sz w:val="22"/>
          <w:szCs w:val="22"/>
          <w:lang w:val="sr-Latn-RS"/>
        </w:rPr>
        <w:t xml:space="preserve">Formulari i propozim-buxhetit është pjesë e dokumentacionit të detyrueshëm. Propozimi buxhetor i dorëzuar duhet të përmbajë informacion për të gjitha </w:t>
      </w:r>
      <w:r>
        <w:rPr>
          <w:rFonts w:ascii="Book Antiqua" w:hAnsi="Book Antiqua"/>
          <w:color w:val="0D0D0D"/>
          <w:sz w:val="22"/>
          <w:szCs w:val="22"/>
          <w:lang w:val="sr-Latn-RS"/>
        </w:rPr>
        <w:t>shpenzimet</w:t>
      </w:r>
      <w:r w:rsidRPr="00F55159">
        <w:rPr>
          <w:rFonts w:ascii="Book Antiqua" w:hAnsi="Book Antiqua"/>
          <w:color w:val="0D0D0D"/>
          <w:sz w:val="22"/>
          <w:szCs w:val="22"/>
          <w:lang w:val="sr-Latn-RS"/>
        </w:rPr>
        <w:t xml:space="preserve"> direkte dhe indirekte të projekt-programit të propozuar për financim. Nëse formulari i buxhetit nuk është plotësuar plotësisht, ose nuk dorëzohet në formularin përkatës, aplikimi nuk do të merret parasysh. Formulari duhet të plotësohet në kompjuter. Nëse formulari plotësohet me dorë, nuk do të merret parasysh.</w:t>
      </w:r>
      <w:r>
        <w:rPr>
          <w:rFonts w:ascii="Book Antiqua" w:hAnsi="Book Antiqua"/>
          <w:color w:val="0D0D0D"/>
          <w:sz w:val="22"/>
          <w:szCs w:val="22"/>
          <w:lang w:val="sr-Latn-RS"/>
        </w:rPr>
        <w:t xml:space="preserve"> </w:t>
      </w:r>
    </w:p>
    <w:p w14:paraId="5F7FFFFA" w14:textId="2C764A8A" w:rsidR="00B30D61" w:rsidRDefault="00F55159" w:rsidP="00B70873">
      <w:pPr>
        <w:autoSpaceDE w:val="0"/>
        <w:autoSpaceDN w:val="0"/>
        <w:adjustRightInd w:val="0"/>
        <w:jc w:val="both"/>
        <w:rPr>
          <w:rFonts w:ascii="Book Antiqua" w:hAnsi="Book Antiqua"/>
          <w:color w:val="0D0D0D"/>
          <w:sz w:val="22"/>
          <w:szCs w:val="22"/>
          <w:u w:val="single"/>
          <w:lang w:val="sr-Latn-RS"/>
        </w:rPr>
      </w:pPr>
      <w:r w:rsidRPr="00F55159">
        <w:rPr>
          <w:rFonts w:ascii="Book Antiqua" w:hAnsi="Book Antiqua"/>
          <w:color w:val="0D0D0D"/>
          <w:sz w:val="22"/>
          <w:szCs w:val="22"/>
          <w:u w:val="single"/>
          <w:lang w:val="sr-Latn-RS"/>
        </w:rPr>
        <w:t>Ky formular duhet të nënshkruhet nga një përfaqësues i autorizuar dhe të vuloset</w:t>
      </w:r>
      <w:r>
        <w:rPr>
          <w:rFonts w:ascii="Book Antiqua" w:hAnsi="Book Antiqua"/>
          <w:color w:val="0D0D0D"/>
          <w:sz w:val="22"/>
          <w:szCs w:val="22"/>
          <w:u w:val="single"/>
          <w:lang w:val="sr-Latn-RS"/>
        </w:rPr>
        <w:t xml:space="preserve">. </w:t>
      </w:r>
    </w:p>
    <w:p w14:paraId="2521C567" w14:textId="77777777" w:rsidR="00B11025" w:rsidRDefault="00B11025" w:rsidP="00B70873">
      <w:pPr>
        <w:autoSpaceDE w:val="0"/>
        <w:autoSpaceDN w:val="0"/>
        <w:adjustRightInd w:val="0"/>
        <w:jc w:val="both"/>
        <w:rPr>
          <w:rFonts w:ascii="Book Antiqua" w:hAnsi="Book Antiqua"/>
          <w:color w:val="0D0D0D"/>
          <w:sz w:val="22"/>
          <w:szCs w:val="22"/>
          <w:u w:val="single"/>
          <w:lang w:val="sr-Latn-RS"/>
        </w:rPr>
      </w:pPr>
    </w:p>
    <w:p w14:paraId="72160989" w14:textId="77777777" w:rsidR="00B30D61" w:rsidRPr="00571106" w:rsidRDefault="00B30D61" w:rsidP="00B70873">
      <w:pPr>
        <w:autoSpaceDE w:val="0"/>
        <w:autoSpaceDN w:val="0"/>
        <w:adjustRightInd w:val="0"/>
        <w:jc w:val="both"/>
        <w:rPr>
          <w:rFonts w:ascii="Book Antiqua" w:hAnsi="Book Antiqua"/>
          <w:color w:val="0D0D0D"/>
          <w:sz w:val="22"/>
          <w:szCs w:val="22"/>
          <w:lang w:val="sr-Latn-RS"/>
        </w:rPr>
      </w:pPr>
    </w:p>
    <w:p w14:paraId="6744769E" w14:textId="77777777" w:rsidR="00B70873" w:rsidRPr="00571106" w:rsidRDefault="00B70873" w:rsidP="00B70873">
      <w:pPr>
        <w:autoSpaceDE w:val="0"/>
        <w:autoSpaceDN w:val="0"/>
        <w:adjustRightInd w:val="0"/>
        <w:jc w:val="both"/>
        <w:rPr>
          <w:rFonts w:ascii="Book Antiqua" w:hAnsi="Book Antiqua"/>
          <w:color w:val="0D0D0D"/>
          <w:sz w:val="22"/>
          <w:szCs w:val="22"/>
          <w:lang w:val="sr-Latn-RS"/>
        </w:rPr>
      </w:pPr>
    </w:p>
    <w:p w14:paraId="22CC86D8" w14:textId="321B0FD1" w:rsidR="00B70873" w:rsidRDefault="00F55159" w:rsidP="00595D76">
      <w:pPr>
        <w:pStyle w:val="Heading2"/>
        <w:numPr>
          <w:ilvl w:val="1"/>
          <w:numId w:val="38"/>
        </w:numPr>
        <w:rPr>
          <w:lang w:val="sr-Latn-RS"/>
        </w:rPr>
      </w:pPr>
      <w:bookmarkStart w:id="25" w:name="_Toc94619310"/>
      <w:r>
        <w:rPr>
          <w:lang w:val="sr-Latn-RS"/>
        </w:rPr>
        <w:t xml:space="preserve">Dorëzimi i aplikimit </w:t>
      </w:r>
      <w:bookmarkEnd w:id="25"/>
      <w:r>
        <w:rPr>
          <w:lang w:val="sr-Latn-RS"/>
        </w:rPr>
        <w:t xml:space="preserve"> </w:t>
      </w:r>
    </w:p>
    <w:p w14:paraId="0D36553B" w14:textId="77777777" w:rsidR="00595D76" w:rsidRPr="00595D76" w:rsidRDefault="00595D76" w:rsidP="00595D76">
      <w:pPr>
        <w:pStyle w:val="ListParagraph"/>
        <w:ind w:left="744"/>
        <w:rPr>
          <w:lang w:val="sr-Latn-RS"/>
        </w:rPr>
      </w:pPr>
    </w:p>
    <w:p w14:paraId="738C76A2" w14:textId="6F923E90" w:rsidR="00F55159" w:rsidRPr="00F55159" w:rsidRDefault="00F55159" w:rsidP="00F55159">
      <w:pPr>
        <w:autoSpaceDE w:val="0"/>
        <w:autoSpaceDN w:val="0"/>
        <w:adjustRightInd w:val="0"/>
        <w:jc w:val="both"/>
        <w:rPr>
          <w:rFonts w:ascii="Book Antiqua" w:hAnsi="Book Antiqua" w:cs="BookAntiqua"/>
          <w:color w:val="000000"/>
          <w:sz w:val="22"/>
          <w:szCs w:val="22"/>
          <w:lang w:val="sr-Latn-RS"/>
        </w:rPr>
      </w:pPr>
      <w:r w:rsidRPr="00F55159">
        <w:rPr>
          <w:rFonts w:ascii="Book Antiqua" w:hAnsi="Book Antiqua" w:cs="BookAntiqua"/>
          <w:color w:val="000000"/>
          <w:sz w:val="22"/>
          <w:szCs w:val="22"/>
          <w:lang w:val="sr-Latn-RS"/>
        </w:rPr>
        <w:t>Të gjitha aplikimet duhet të dorëzohen në arkivin e M</w:t>
      </w:r>
      <w:r>
        <w:rPr>
          <w:rFonts w:ascii="Book Antiqua" w:hAnsi="Book Antiqua" w:cs="BookAntiqua"/>
          <w:color w:val="000000"/>
          <w:sz w:val="22"/>
          <w:szCs w:val="22"/>
          <w:lang w:val="sr-Latn-RS"/>
        </w:rPr>
        <w:t>KK</w:t>
      </w:r>
      <w:r w:rsidRPr="00F55159">
        <w:rPr>
          <w:rFonts w:ascii="Book Antiqua" w:hAnsi="Book Antiqua" w:cs="BookAntiqua"/>
          <w:color w:val="000000"/>
          <w:sz w:val="22"/>
          <w:szCs w:val="22"/>
          <w:lang w:val="sr-Latn-RS"/>
        </w:rPr>
        <w:t>-së në formë të printuar (me CD, materiale shtesë/projekte grupore).</w:t>
      </w:r>
    </w:p>
    <w:p w14:paraId="6EB01385" w14:textId="207EDBCD" w:rsidR="00F55159" w:rsidRPr="00F55159" w:rsidRDefault="00F55159" w:rsidP="00F55159">
      <w:pPr>
        <w:autoSpaceDE w:val="0"/>
        <w:autoSpaceDN w:val="0"/>
        <w:adjustRightInd w:val="0"/>
        <w:jc w:val="both"/>
        <w:rPr>
          <w:rFonts w:ascii="Book Antiqua" w:hAnsi="Book Antiqua" w:cs="BookAntiqua"/>
          <w:color w:val="000000"/>
          <w:sz w:val="22"/>
          <w:szCs w:val="22"/>
          <w:lang w:val="sr-Latn-RS"/>
        </w:rPr>
      </w:pPr>
      <w:r w:rsidRPr="00F55159">
        <w:rPr>
          <w:rFonts w:ascii="Book Antiqua" w:hAnsi="Book Antiqua" w:cs="BookAntiqua"/>
          <w:color w:val="000000"/>
          <w:sz w:val="22"/>
          <w:szCs w:val="22"/>
          <w:lang w:val="sr-Latn-RS"/>
        </w:rPr>
        <w:t xml:space="preserve">Aplikimet dorëzohen në një zarf të mbyllur, ku në zarf vendoset një kopje e printuar e të gjithë dokumentacionit të nevojshëm origjinal, si dhe një kopje elektronike në një CD. Në pjesën e jashtme të zarfit shkruani emrin e ftesës publike, me emrin dhe mbiemrin e plotë, adresën e aplikantit, shënimin </w:t>
      </w:r>
      <w:r w:rsidRPr="008F36E0">
        <w:rPr>
          <w:rFonts w:ascii="Book Antiqua" w:hAnsi="Book Antiqua" w:cs="BookAntiqua"/>
          <w:i/>
          <w:color w:val="000000"/>
          <w:sz w:val="22"/>
          <w:szCs w:val="22"/>
          <w:lang w:val="sr-Latn-RS"/>
        </w:rPr>
        <w:t>"Mos</w:t>
      </w:r>
      <w:r w:rsidR="006854D2">
        <w:rPr>
          <w:rFonts w:ascii="Book Antiqua" w:hAnsi="Book Antiqua" w:cs="BookAntiqua"/>
          <w:i/>
          <w:color w:val="000000"/>
          <w:sz w:val="22"/>
          <w:szCs w:val="22"/>
          <w:lang w:val="sr-Latn-RS"/>
        </w:rPr>
        <w:t xml:space="preserve"> e</w:t>
      </w:r>
      <w:r w:rsidRPr="008F36E0">
        <w:rPr>
          <w:rFonts w:ascii="Book Antiqua" w:hAnsi="Book Antiqua" w:cs="BookAntiqua"/>
          <w:i/>
          <w:color w:val="000000"/>
          <w:sz w:val="22"/>
          <w:szCs w:val="22"/>
          <w:lang w:val="sr-Latn-RS"/>
        </w:rPr>
        <w:t xml:space="preserve"> hapni përpara seancës së Komisionit të Vlerësimit"</w:t>
      </w:r>
      <w:r w:rsidRPr="00F55159">
        <w:rPr>
          <w:rFonts w:ascii="Book Antiqua" w:hAnsi="Book Antiqua" w:cs="BookAntiqua"/>
          <w:color w:val="000000"/>
          <w:sz w:val="22"/>
          <w:szCs w:val="22"/>
          <w:lang w:val="sr-Latn-RS"/>
        </w:rPr>
        <w:t xml:space="preserve"> dhe sh</w:t>
      </w:r>
      <w:r w:rsidR="008F36E0">
        <w:rPr>
          <w:rFonts w:ascii="Book Antiqua" w:hAnsi="Book Antiqua" w:cs="BookAntiqua"/>
          <w:color w:val="000000"/>
          <w:sz w:val="22"/>
          <w:szCs w:val="22"/>
          <w:lang w:val="sr-Latn-RS"/>
        </w:rPr>
        <w:t xml:space="preserve">kruani në zarf </w:t>
      </w:r>
      <w:r w:rsidR="006854D2">
        <w:rPr>
          <w:rFonts w:ascii="Book Antiqua" w:hAnsi="Book Antiqua" w:cs="BookAntiqua"/>
          <w:color w:val="000000"/>
          <w:sz w:val="22"/>
          <w:szCs w:val="22"/>
          <w:lang w:val="sr-Latn-RS"/>
        </w:rPr>
        <w:t xml:space="preserve">thirrjen </w:t>
      </w:r>
      <w:r w:rsidR="008F36E0">
        <w:rPr>
          <w:rFonts w:ascii="Book Antiqua" w:hAnsi="Book Antiqua" w:cs="BookAntiqua"/>
          <w:color w:val="000000"/>
          <w:sz w:val="22"/>
          <w:szCs w:val="22"/>
          <w:lang w:val="sr-Latn-RS"/>
        </w:rPr>
        <w:t xml:space="preserve">publike. </w:t>
      </w:r>
    </w:p>
    <w:p w14:paraId="73E9BA18" w14:textId="77777777" w:rsidR="00F55159" w:rsidRPr="00F55159" w:rsidRDefault="00F55159" w:rsidP="00F55159">
      <w:pPr>
        <w:autoSpaceDE w:val="0"/>
        <w:autoSpaceDN w:val="0"/>
        <w:adjustRightInd w:val="0"/>
        <w:jc w:val="both"/>
        <w:rPr>
          <w:rFonts w:ascii="Book Antiqua" w:hAnsi="Book Antiqua" w:cs="BookAntiqua"/>
          <w:color w:val="000000"/>
          <w:sz w:val="22"/>
          <w:szCs w:val="22"/>
          <w:lang w:val="sr-Latn-RS"/>
        </w:rPr>
      </w:pPr>
    </w:p>
    <w:p w14:paraId="3E0975A5" w14:textId="63A24C59" w:rsidR="00F55159" w:rsidRDefault="00F55159" w:rsidP="00F55159">
      <w:pPr>
        <w:autoSpaceDE w:val="0"/>
        <w:autoSpaceDN w:val="0"/>
        <w:adjustRightInd w:val="0"/>
        <w:jc w:val="both"/>
        <w:rPr>
          <w:rFonts w:ascii="Book Antiqua" w:hAnsi="Book Antiqua" w:cs="BookAntiqua"/>
          <w:color w:val="000000"/>
          <w:sz w:val="22"/>
          <w:szCs w:val="22"/>
          <w:lang w:val="sr-Latn-RS"/>
        </w:rPr>
      </w:pPr>
      <w:r w:rsidRPr="00F55159">
        <w:rPr>
          <w:rFonts w:ascii="Book Antiqua" w:hAnsi="Book Antiqua" w:cs="BookAntiqua"/>
          <w:color w:val="000000"/>
          <w:sz w:val="22"/>
          <w:szCs w:val="22"/>
          <w:lang w:val="sr-Latn-RS"/>
        </w:rPr>
        <w:t>Dokumentet e kompletuara dërgohen, me postë ose në formë fizike në adresën e mëposhtme:</w:t>
      </w:r>
      <w:r>
        <w:rPr>
          <w:rFonts w:ascii="Book Antiqua" w:hAnsi="Book Antiqua" w:cs="BookAntiqua"/>
          <w:color w:val="000000"/>
          <w:sz w:val="22"/>
          <w:szCs w:val="22"/>
          <w:lang w:val="sr-Latn-RS"/>
        </w:rPr>
        <w:t xml:space="preserve"> </w:t>
      </w:r>
    </w:p>
    <w:p w14:paraId="5C291AB4" w14:textId="77777777" w:rsidR="00F55159" w:rsidRDefault="00F55159" w:rsidP="00AC5A98">
      <w:pPr>
        <w:autoSpaceDE w:val="0"/>
        <w:autoSpaceDN w:val="0"/>
        <w:adjustRightInd w:val="0"/>
        <w:jc w:val="both"/>
        <w:rPr>
          <w:rFonts w:ascii="Book Antiqua" w:hAnsi="Book Antiqua" w:cs="BookAntiqua"/>
          <w:color w:val="000000"/>
          <w:sz w:val="22"/>
          <w:szCs w:val="22"/>
          <w:lang w:val="sr-Latn-RS"/>
        </w:rPr>
      </w:pPr>
    </w:p>
    <w:p w14:paraId="150DAE94" w14:textId="5C962809" w:rsidR="00606119" w:rsidRPr="00571106" w:rsidRDefault="00606119" w:rsidP="00AC5A98">
      <w:pPr>
        <w:autoSpaceDE w:val="0"/>
        <w:autoSpaceDN w:val="0"/>
        <w:adjustRightInd w:val="0"/>
        <w:rPr>
          <w:rFonts w:ascii="Book Antiqua" w:hAnsi="Book Antiqua" w:cs="BookAntiqua"/>
          <w:color w:val="000000"/>
          <w:sz w:val="22"/>
          <w:szCs w:val="22"/>
          <w:lang w:val="sr-Latn-RS"/>
        </w:rPr>
      </w:pPr>
    </w:p>
    <w:p w14:paraId="34CC64A3" w14:textId="61F682F9" w:rsidR="0035731A" w:rsidRPr="00571106" w:rsidRDefault="00571106" w:rsidP="0035731A">
      <w:pPr>
        <w:autoSpaceDE w:val="0"/>
        <w:autoSpaceDN w:val="0"/>
        <w:adjustRightInd w:val="0"/>
        <w:jc w:val="both"/>
        <w:rPr>
          <w:rFonts w:ascii="Book Antiqua" w:hAnsi="Book Antiqua" w:cs="BookAntiqua"/>
          <w:b/>
          <w:color w:val="000000"/>
          <w:sz w:val="22"/>
          <w:szCs w:val="22"/>
          <w:lang w:val="sr-Latn-RS"/>
        </w:rPr>
      </w:pPr>
      <w:r w:rsidRPr="00571106">
        <w:rPr>
          <w:rFonts w:ascii="Book Antiqua" w:hAnsi="Book Antiqua" w:cs="BookAntiqua"/>
          <w:b/>
          <w:noProof/>
          <w:color w:val="000000"/>
          <w:sz w:val="22"/>
          <w:szCs w:val="22"/>
          <w:lang w:val="en-US" w:eastAsia="en-US"/>
        </w:rPr>
        <mc:AlternateContent>
          <mc:Choice Requires="wps">
            <w:drawing>
              <wp:anchor distT="0" distB="0" distL="114300" distR="114300" simplePos="0" relativeHeight="251662336" behindDoc="0" locked="0" layoutInCell="1" allowOverlap="1" wp14:anchorId="7E0D1308" wp14:editId="5802DF55">
                <wp:simplePos x="0" y="0"/>
                <wp:positionH relativeFrom="column">
                  <wp:posOffset>967740</wp:posOffset>
                </wp:positionH>
                <wp:positionV relativeFrom="paragraph">
                  <wp:posOffset>74295</wp:posOffset>
                </wp:positionV>
                <wp:extent cx="3840480" cy="655320"/>
                <wp:effectExtent l="0" t="0" r="26670" b="11430"/>
                <wp:wrapThrough wrapText="bothSides">
                  <wp:wrapPolygon edited="0">
                    <wp:start x="0" y="0"/>
                    <wp:lineTo x="0" y="21349"/>
                    <wp:lineTo x="21643" y="21349"/>
                    <wp:lineTo x="21643" y="0"/>
                    <wp:lineTo x="0" y="0"/>
                  </wp:wrapPolygon>
                </wp:wrapThrough>
                <wp:docPr id="2" name="Rectangle 2"/>
                <wp:cNvGraphicFramePr/>
                <a:graphic xmlns:a="http://schemas.openxmlformats.org/drawingml/2006/main">
                  <a:graphicData uri="http://schemas.microsoft.com/office/word/2010/wordprocessingShape">
                    <wps:wsp>
                      <wps:cNvSpPr/>
                      <wps:spPr>
                        <a:xfrm>
                          <a:off x="0" y="0"/>
                          <a:ext cx="3840480" cy="6553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4FA265" w14:textId="3E638AC7" w:rsidR="00731E7F" w:rsidRDefault="00731E7F" w:rsidP="00AC5A98">
                            <w:pPr>
                              <w:jc w:val="center"/>
                              <w:rPr>
                                <w:rFonts w:ascii="Book Antiqua" w:hAnsi="Book Antiqua"/>
                                <w:color w:val="000000" w:themeColor="text1"/>
                              </w:rPr>
                            </w:pPr>
                            <w:r>
                              <w:rPr>
                                <w:rFonts w:ascii="Book Antiqua" w:hAnsi="Book Antiqua"/>
                                <w:color w:val="000000" w:themeColor="text1"/>
                              </w:rPr>
                              <w:t xml:space="preserve">Ministria për Komunitete dhe Kthim </w:t>
                            </w:r>
                            <w:r w:rsidRPr="004A6D67">
                              <w:rPr>
                                <w:rFonts w:ascii="Book Antiqua" w:hAnsi="Book Antiqua"/>
                                <w:color w:val="000000" w:themeColor="text1"/>
                              </w:rPr>
                              <w:t xml:space="preserve">, </w:t>
                            </w:r>
                            <w:r>
                              <w:rPr>
                                <w:rFonts w:ascii="Book Antiqua" w:hAnsi="Book Antiqua"/>
                                <w:color w:val="000000" w:themeColor="text1"/>
                              </w:rPr>
                              <w:t>rr</w:t>
                            </w:r>
                            <w:r w:rsidRPr="004A6D67">
                              <w:rPr>
                                <w:rFonts w:ascii="Book Antiqua" w:hAnsi="Book Antiqua"/>
                                <w:color w:val="000000" w:themeColor="text1"/>
                              </w:rPr>
                              <w:t xml:space="preserve">. </w:t>
                            </w:r>
                            <w:r>
                              <w:rPr>
                                <w:rFonts w:ascii="Book Antiqua" w:hAnsi="Book Antiqua"/>
                                <w:color w:val="000000" w:themeColor="text1"/>
                              </w:rPr>
                              <w:t>Nëna Terezë</w:t>
                            </w:r>
                            <w:r w:rsidRPr="004A6D67">
                              <w:rPr>
                                <w:rFonts w:ascii="Book Antiqua" w:hAnsi="Book Antiqua"/>
                                <w:color w:val="000000" w:themeColor="text1"/>
                              </w:rPr>
                              <w:t>, P</w:t>
                            </w:r>
                            <w:r>
                              <w:rPr>
                                <w:rFonts w:ascii="Book Antiqua" w:hAnsi="Book Antiqua"/>
                                <w:color w:val="000000" w:themeColor="text1"/>
                              </w:rPr>
                              <w:t>N</w:t>
                            </w:r>
                            <w:r w:rsidRPr="004A6D67">
                              <w:rPr>
                                <w:rFonts w:ascii="Book Antiqua" w:hAnsi="Book Antiqua"/>
                                <w:color w:val="000000" w:themeColor="text1"/>
                              </w:rPr>
                              <w:t xml:space="preserve">. 12000 </w:t>
                            </w:r>
                            <w:r>
                              <w:rPr>
                                <w:rFonts w:ascii="Book Antiqua" w:hAnsi="Book Antiqua"/>
                                <w:color w:val="000000" w:themeColor="text1"/>
                              </w:rPr>
                              <w:t>Fushë Kosovë</w:t>
                            </w:r>
                            <w:r w:rsidRPr="004A6D67">
                              <w:rPr>
                                <w:rFonts w:ascii="Book Antiqua" w:hAnsi="Book Antiqua"/>
                                <w:color w:val="000000" w:themeColor="text1"/>
                              </w:rPr>
                              <w:t xml:space="preserve"> </w:t>
                            </w:r>
                            <w:r>
                              <w:rPr>
                                <w:rFonts w:ascii="Book Antiqua" w:hAnsi="Book Antiqua"/>
                                <w:color w:val="000000" w:themeColor="text1"/>
                              </w:rPr>
                              <w:t>/Kosovë</w:t>
                            </w:r>
                          </w:p>
                          <w:p w14:paraId="5D15F3D3" w14:textId="0A666DFF" w:rsidR="00731E7F" w:rsidRPr="004A6D67" w:rsidRDefault="00731E7F" w:rsidP="00AC5A98">
                            <w:pPr>
                              <w:jc w:val="center"/>
                              <w:rPr>
                                <w:rFonts w:ascii="Book Antiqua" w:hAnsi="Book Antiqua"/>
                                <w:color w:val="000000" w:themeColor="text1"/>
                                <w:sz w:val="22"/>
                                <w:szCs w:val="22"/>
                                <w:lang w:val="sr-Latn-CS"/>
                              </w:rPr>
                            </w:pPr>
                            <w:r>
                              <w:rPr>
                                <w:rFonts w:ascii="Book Antiqua" w:hAnsi="Book Antiqua"/>
                                <w:color w:val="000000" w:themeColor="text1"/>
                              </w:rPr>
                              <w:t xml:space="preserve">Zyra e arkivit  </w:t>
                            </w:r>
                          </w:p>
                          <w:p w14:paraId="15B4DE2D" w14:textId="77777777" w:rsidR="00731E7F" w:rsidRPr="007C7793" w:rsidRDefault="00731E7F" w:rsidP="00630B91">
                            <w:pPr>
                              <w:jc w:val="center"/>
                              <w:rPr>
                                <w:rFonts w:ascii="Book Antiqua" w:hAnsi="Book Antiqua"/>
                                <w:color w:val="000000" w:themeColor="text1"/>
                                <w:sz w:val="22"/>
                                <w:szCs w:val="22"/>
                                <w:lang w:val="sr-Latn-CS"/>
                              </w:rPr>
                            </w:pPr>
                          </w:p>
                          <w:p w14:paraId="67BE140A" w14:textId="21066BF8" w:rsidR="00731E7F" w:rsidRPr="005E2F61" w:rsidRDefault="00731E7F" w:rsidP="00630B91">
                            <w:pPr>
                              <w:jc w:val="center"/>
                              <w:rPr>
                                <w:rFonts w:ascii="Book Antiqua" w:hAnsi="Book Antiqua"/>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0D1308" id="Rectangle 2" o:spid="_x0000_s1026" style="position:absolute;left:0;text-align:left;margin-left:76.2pt;margin-top:5.85pt;width:302.4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" filled="f" strokecolor="black [3213]" strokeweight="1pt">
                <v:textbox>
                  <w:txbxContent>
                    <w:p w14:paraId="6F4FA265" w14:textId="3E638AC7" w:rsidR="00731E7F" w:rsidRDefault="00731E7F" w:rsidP="00AC5A98">
                      <w:pPr>
                        <w:jc w:val="center"/>
                        <w:rPr>
                          <w:rFonts w:ascii="Book Antiqua" w:hAnsi="Book Antiqua"/>
                          <w:color w:val="000000" w:themeColor="text1"/>
                        </w:rPr>
                      </w:pPr>
                      <w:r>
                        <w:rPr>
                          <w:rFonts w:ascii="Book Antiqua" w:hAnsi="Book Antiqua"/>
                          <w:color w:val="000000" w:themeColor="text1"/>
                        </w:rPr>
                        <w:t xml:space="preserve">Ministria për Komunitete dhe Kthim </w:t>
                      </w:r>
                      <w:r w:rsidRPr="004A6D67">
                        <w:rPr>
                          <w:rFonts w:ascii="Book Antiqua" w:hAnsi="Book Antiqua"/>
                          <w:color w:val="000000" w:themeColor="text1"/>
                        </w:rPr>
                        <w:t xml:space="preserve">, </w:t>
                      </w:r>
                      <w:r>
                        <w:rPr>
                          <w:rFonts w:ascii="Book Antiqua" w:hAnsi="Book Antiqua"/>
                          <w:color w:val="000000" w:themeColor="text1"/>
                        </w:rPr>
                        <w:t>rr</w:t>
                      </w:r>
                      <w:r w:rsidRPr="004A6D67">
                        <w:rPr>
                          <w:rFonts w:ascii="Book Antiqua" w:hAnsi="Book Antiqua"/>
                          <w:color w:val="000000" w:themeColor="text1"/>
                        </w:rPr>
                        <w:t xml:space="preserve">. </w:t>
                      </w:r>
                      <w:r>
                        <w:rPr>
                          <w:rFonts w:ascii="Book Antiqua" w:hAnsi="Book Antiqua"/>
                          <w:color w:val="000000" w:themeColor="text1"/>
                        </w:rPr>
                        <w:t>Nëna Terezë</w:t>
                      </w:r>
                      <w:r w:rsidRPr="004A6D67">
                        <w:rPr>
                          <w:rFonts w:ascii="Book Antiqua" w:hAnsi="Book Antiqua"/>
                          <w:color w:val="000000" w:themeColor="text1"/>
                        </w:rPr>
                        <w:t>, P</w:t>
                      </w:r>
                      <w:r>
                        <w:rPr>
                          <w:rFonts w:ascii="Book Antiqua" w:hAnsi="Book Antiqua"/>
                          <w:color w:val="000000" w:themeColor="text1"/>
                        </w:rPr>
                        <w:t>N</w:t>
                      </w:r>
                      <w:r w:rsidRPr="004A6D67">
                        <w:rPr>
                          <w:rFonts w:ascii="Book Antiqua" w:hAnsi="Book Antiqua"/>
                          <w:color w:val="000000" w:themeColor="text1"/>
                        </w:rPr>
                        <w:t xml:space="preserve">. 12000 </w:t>
                      </w:r>
                      <w:r>
                        <w:rPr>
                          <w:rFonts w:ascii="Book Antiqua" w:hAnsi="Book Antiqua"/>
                          <w:color w:val="000000" w:themeColor="text1"/>
                        </w:rPr>
                        <w:t>Fushë Kosovë</w:t>
                      </w:r>
                      <w:r w:rsidRPr="004A6D67">
                        <w:rPr>
                          <w:rFonts w:ascii="Book Antiqua" w:hAnsi="Book Antiqua"/>
                          <w:color w:val="000000" w:themeColor="text1"/>
                        </w:rPr>
                        <w:t xml:space="preserve"> </w:t>
                      </w:r>
                      <w:r>
                        <w:rPr>
                          <w:rFonts w:ascii="Book Antiqua" w:hAnsi="Book Antiqua"/>
                          <w:color w:val="000000" w:themeColor="text1"/>
                        </w:rPr>
                        <w:t>/Kosovë</w:t>
                      </w:r>
                    </w:p>
                    <w:p w14:paraId="5D15F3D3" w14:textId="0A666DFF" w:rsidR="00731E7F" w:rsidRPr="004A6D67" w:rsidRDefault="00731E7F" w:rsidP="00AC5A98">
                      <w:pPr>
                        <w:jc w:val="center"/>
                        <w:rPr>
                          <w:rFonts w:ascii="Book Antiqua" w:hAnsi="Book Antiqua"/>
                          <w:color w:val="000000" w:themeColor="text1"/>
                          <w:sz w:val="22"/>
                          <w:szCs w:val="22"/>
                          <w:lang w:val="sr-Latn-CS"/>
                        </w:rPr>
                      </w:pPr>
                      <w:r>
                        <w:rPr>
                          <w:rFonts w:ascii="Book Antiqua" w:hAnsi="Book Antiqua"/>
                          <w:color w:val="000000" w:themeColor="text1"/>
                        </w:rPr>
                        <w:t xml:space="preserve">Zyra e arkivit  </w:t>
                      </w:r>
                    </w:p>
                    <w:p w14:paraId="15B4DE2D" w14:textId="77777777" w:rsidR="00731E7F" w:rsidRPr="007C7793" w:rsidRDefault="00731E7F" w:rsidP="00630B91">
                      <w:pPr>
                        <w:jc w:val="center"/>
                        <w:rPr>
                          <w:rFonts w:ascii="Book Antiqua" w:hAnsi="Book Antiqua"/>
                          <w:color w:val="000000" w:themeColor="text1"/>
                          <w:sz w:val="22"/>
                          <w:szCs w:val="22"/>
                          <w:lang w:val="sr-Latn-CS"/>
                        </w:rPr>
                      </w:pPr>
                    </w:p>
                    <w:p w14:paraId="67BE140A" w14:textId="21066BF8" w:rsidR="00731E7F" w:rsidRPr="005E2F61" w:rsidRDefault="00731E7F" w:rsidP="00630B91">
                      <w:pPr>
                        <w:jc w:val="center"/>
                        <w:rPr>
                          <w:rFonts w:ascii="Book Antiqua" w:hAnsi="Book Antiqua"/>
                          <w:color w:val="000000" w:themeColor="text1"/>
                          <w:sz w:val="22"/>
                          <w:szCs w:val="22"/>
                        </w:rPr>
                      </w:pPr>
                    </w:p>
                  </w:txbxContent>
                </v:textbox>
                <w10:wrap type="through"/>
              </v:rect>
            </w:pict>
          </mc:Fallback>
        </mc:AlternateContent>
      </w:r>
    </w:p>
    <w:p w14:paraId="203D94E9" w14:textId="77777777" w:rsidR="0035731A" w:rsidRPr="00571106" w:rsidRDefault="0035731A" w:rsidP="0035731A">
      <w:pPr>
        <w:autoSpaceDE w:val="0"/>
        <w:autoSpaceDN w:val="0"/>
        <w:adjustRightInd w:val="0"/>
        <w:jc w:val="both"/>
        <w:rPr>
          <w:rFonts w:ascii="Book Antiqua" w:hAnsi="Book Antiqua" w:cs="BookAntiqua"/>
          <w:b/>
          <w:color w:val="000000"/>
          <w:sz w:val="22"/>
          <w:szCs w:val="22"/>
          <w:lang w:val="sr-Latn-RS"/>
        </w:rPr>
      </w:pPr>
    </w:p>
    <w:p w14:paraId="7586845C" w14:textId="77777777" w:rsidR="0035731A" w:rsidRPr="00571106" w:rsidRDefault="0035731A" w:rsidP="0035731A">
      <w:pPr>
        <w:autoSpaceDE w:val="0"/>
        <w:autoSpaceDN w:val="0"/>
        <w:adjustRightInd w:val="0"/>
        <w:jc w:val="both"/>
        <w:rPr>
          <w:rFonts w:ascii="Book Antiqua" w:hAnsi="Book Antiqua" w:cs="BookAntiqua"/>
          <w:b/>
          <w:color w:val="000000"/>
          <w:sz w:val="22"/>
          <w:szCs w:val="22"/>
          <w:lang w:val="sr-Latn-RS"/>
        </w:rPr>
      </w:pPr>
    </w:p>
    <w:p w14:paraId="4490B5D5" w14:textId="77777777" w:rsidR="0035731A" w:rsidRPr="00571106" w:rsidRDefault="0035731A" w:rsidP="0035731A">
      <w:pPr>
        <w:autoSpaceDE w:val="0"/>
        <w:autoSpaceDN w:val="0"/>
        <w:adjustRightInd w:val="0"/>
        <w:jc w:val="both"/>
        <w:rPr>
          <w:rFonts w:ascii="Book Antiqua" w:hAnsi="Book Antiqua" w:cs="BookAntiqua"/>
          <w:b/>
          <w:color w:val="000000"/>
          <w:sz w:val="22"/>
          <w:szCs w:val="22"/>
          <w:lang w:val="sr-Latn-RS"/>
        </w:rPr>
      </w:pPr>
    </w:p>
    <w:p w14:paraId="4272AB3B" w14:textId="77777777" w:rsidR="0035731A" w:rsidRPr="00571106" w:rsidRDefault="0035731A" w:rsidP="0035731A">
      <w:pPr>
        <w:autoSpaceDE w:val="0"/>
        <w:autoSpaceDN w:val="0"/>
        <w:adjustRightInd w:val="0"/>
        <w:jc w:val="both"/>
        <w:rPr>
          <w:rFonts w:ascii="Book Antiqua" w:hAnsi="Book Antiqua" w:cs="BookAntiqua"/>
          <w:b/>
          <w:color w:val="000000"/>
          <w:sz w:val="22"/>
          <w:szCs w:val="22"/>
          <w:lang w:val="sr-Latn-RS"/>
        </w:rPr>
      </w:pPr>
    </w:p>
    <w:p w14:paraId="7BE28AD0" w14:textId="00E8DD9E" w:rsidR="00595D76" w:rsidRDefault="00595D76" w:rsidP="0035731A">
      <w:pPr>
        <w:autoSpaceDE w:val="0"/>
        <w:autoSpaceDN w:val="0"/>
        <w:adjustRightInd w:val="0"/>
        <w:jc w:val="both"/>
        <w:rPr>
          <w:rFonts w:ascii="Book Antiqua" w:hAnsi="Book Antiqua" w:cs="BookAntiqua"/>
          <w:color w:val="000000"/>
          <w:sz w:val="22"/>
          <w:szCs w:val="22"/>
          <w:lang w:val="sr-Latn-RS"/>
        </w:rPr>
      </w:pPr>
    </w:p>
    <w:p w14:paraId="441FBFB7" w14:textId="26C05DE0" w:rsidR="0035731A" w:rsidRPr="006B0344" w:rsidRDefault="008F36E0" w:rsidP="0035731A">
      <w:pPr>
        <w:autoSpaceDE w:val="0"/>
        <w:autoSpaceDN w:val="0"/>
        <w:adjustRightInd w:val="0"/>
        <w:jc w:val="both"/>
        <w:rPr>
          <w:rFonts w:ascii="Book Antiqua" w:hAnsi="Book Antiqua" w:cs="BookAntiqua"/>
          <w:color w:val="000000"/>
          <w:lang w:val="sr-Latn-RS"/>
        </w:rPr>
      </w:pPr>
      <w:r w:rsidRPr="008F36E0">
        <w:rPr>
          <w:rFonts w:ascii="Book Antiqua" w:hAnsi="Book Antiqua" w:cs="BookAntiqua"/>
          <w:color w:val="000000"/>
          <w:lang w:val="sr-Latn-RS"/>
        </w:rPr>
        <w:lastRenderedPageBreak/>
        <w:t>Për mbështetje financiare do të konsiderohen vetëm projektet që janë pranuar brenda afatit të përcaktuar me këtë thirrj</w:t>
      </w:r>
      <w:r>
        <w:rPr>
          <w:rFonts w:ascii="Book Antiqua" w:hAnsi="Book Antiqua" w:cs="BookAntiqua"/>
          <w:color w:val="000000"/>
          <w:lang w:val="sr-Latn-RS"/>
        </w:rPr>
        <w:t xml:space="preserve">e publike dhe që i kanë plotësuar </w:t>
      </w:r>
      <w:r w:rsidRPr="008F36E0">
        <w:rPr>
          <w:rFonts w:ascii="Book Antiqua" w:hAnsi="Book Antiqua" w:cs="BookAntiqua"/>
          <w:color w:val="000000"/>
          <w:lang w:val="sr-Latn-RS"/>
        </w:rPr>
        <w:t>kushtet e përcaktuara të thirrjes publike.</w:t>
      </w:r>
      <w:r>
        <w:rPr>
          <w:rFonts w:ascii="Book Antiqua" w:hAnsi="Book Antiqua" w:cs="BookAntiqua"/>
          <w:color w:val="000000"/>
          <w:lang w:val="sr-Latn-RS"/>
        </w:rPr>
        <w:t xml:space="preserve"> </w:t>
      </w:r>
    </w:p>
    <w:p w14:paraId="40ED2C39" w14:textId="370EFDF1" w:rsidR="0035731A" w:rsidRPr="00571106" w:rsidRDefault="0035731A" w:rsidP="00073974">
      <w:pPr>
        <w:pStyle w:val="Heading2"/>
        <w:rPr>
          <w:lang w:val="sr-Latn-RS"/>
        </w:rPr>
      </w:pPr>
    </w:p>
    <w:p w14:paraId="05D1B3C7" w14:textId="2B62313E" w:rsidR="0035731A" w:rsidRPr="00CF6019" w:rsidRDefault="00C450DA" w:rsidP="00CF6019">
      <w:pPr>
        <w:pStyle w:val="Heading2"/>
        <w:rPr>
          <w:sz w:val="24"/>
          <w:szCs w:val="24"/>
          <w:lang w:val="sr-Latn-RS"/>
        </w:rPr>
      </w:pPr>
      <w:bookmarkStart w:id="26" w:name="_Toc63927427"/>
      <w:bookmarkStart w:id="27" w:name="_Toc94619311"/>
      <w:r w:rsidRPr="006B0344">
        <w:rPr>
          <w:sz w:val="24"/>
          <w:szCs w:val="24"/>
          <w:lang w:val="sr-Latn-RS"/>
        </w:rPr>
        <w:t xml:space="preserve">3.4 </w:t>
      </w:r>
      <w:r w:rsidR="008F36E0">
        <w:rPr>
          <w:sz w:val="24"/>
          <w:szCs w:val="24"/>
          <w:lang w:val="sr-Latn-RS"/>
        </w:rPr>
        <w:t xml:space="preserve">Afati për dorëzimin e aplikacionit </w:t>
      </w:r>
      <w:bookmarkEnd w:id="26"/>
      <w:bookmarkEnd w:id="27"/>
      <w:r w:rsidR="008F36E0">
        <w:rPr>
          <w:sz w:val="24"/>
          <w:szCs w:val="24"/>
          <w:lang w:val="sr-Latn-RS"/>
        </w:rPr>
        <w:t xml:space="preserve"> </w:t>
      </w:r>
      <w:r w:rsidR="00CF6019">
        <w:rPr>
          <w:sz w:val="24"/>
          <w:szCs w:val="24"/>
          <w:lang w:val="sr-Latn-RS"/>
        </w:rPr>
        <w:tab/>
        <w:t xml:space="preserve">                                                                                   </w:t>
      </w:r>
      <w:r w:rsidR="0035731A" w:rsidRPr="006B0344">
        <w:rPr>
          <w:lang w:val="sr-Latn-RS"/>
        </w:rPr>
        <w:t xml:space="preserve"> </w:t>
      </w:r>
      <w:r w:rsidR="00016FE7">
        <w:rPr>
          <w:color w:val="0D0D0D"/>
          <w:lang w:val="sr-Latn-RS"/>
        </w:rPr>
        <w:t xml:space="preserve"> </w:t>
      </w:r>
      <w:r w:rsidR="008F36E0">
        <w:rPr>
          <w:color w:val="0D0D0D"/>
          <w:lang w:val="sr-Latn-RS"/>
        </w:rPr>
        <w:t xml:space="preserve">  </w:t>
      </w:r>
      <w:r w:rsidR="006854D2" w:rsidRPr="006854D2">
        <w:rPr>
          <w:b w:val="0"/>
          <w:color w:val="0D0D0D"/>
          <w:lang w:val="sr-Latn-RS"/>
        </w:rPr>
        <w:t xml:space="preserve">Afati i fundit për dorëzimin e projekt propozimeve në MZP është data 29.04.2024, deri në orën 16:00. </w:t>
      </w:r>
      <w:r w:rsidR="008F36E0" w:rsidRPr="006854D2">
        <w:rPr>
          <w:b w:val="0"/>
          <w:color w:val="0D0D0D"/>
          <w:lang w:val="sr-Latn-RS"/>
        </w:rPr>
        <w:t>Aplikuesit i lëshohet një konfirmim se aplikacioni është pranuar gjatë periudhës së konkurrimit. Të gjitha aplikacionet e dorëzuara pas afatit nuk do të merren parasysh.</w:t>
      </w:r>
    </w:p>
    <w:p w14:paraId="58EA8CEB" w14:textId="34BF14E9" w:rsidR="0035731A" w:rsidRPr="006B0344" w:rsidRDefault="008F36E0" w:rsidP="0035731A">
      <w:pPr>
        <w:jc w:val="both"/>
        <w:rPr>
          <w:rFonts w:ascii="Book Antiqua" w:hAnsi="Book Antiqua"/>
          <w:color w:val="0D0D0D"/>
          <w:lang w:val="sr-Latn-RS"/>
        </w:rPr>
      </w:pPr>
      <w:r>
        <w:rPr>
          <w:rFonts w:ascii="Book Antiqua" w:hAnsi="Book Antiqua"/>
          <w:color w:val="0D0D0D"/>
          <w:lang w:val="sr-Latn-RS"/>
        </w:rPr>
        <w:t xml:space="preserve"> </w:t>
      </w:r>
    </w:p>
    <w:p w14:paraId="392CF2FB" w14:textId="36A62879" w:rsidR="0035731A" w:rsidRPr="006B0344" w:rsidRDefault="00C450DA" w:rsidP="00073974">
      <w:pPr>
        <w:pStyle w:val="Heading2"/>
        <w:rPr>
          <w:sz w:val="24"/>
          <w:szCs w:val="24"/>
        </w:rPr>
      </w:pPr>
      <w:bookmarkStart w:id="28" w:name="_Toc63858308"/>
      <w:bookmarkStart w:id="29" w:name="_Toc63927428"/>
      <w:bookmarkStart w:id="30" w:name="_Toc94619312"/>
      <w:r w:rsidRPr="006B0344">
        <w:rPr>
          <w:sz w:val="24"/>
          <w:szCs w:val="24"/>
        </w:rPr>
        <w:t xml:space="preserve">3.5 </w:t>
      </w:r>
      <w:r w:rsidR="00016FE7">
        <w:rPr>
          <w:sz w:val="24"/>
          <w:szCs w:val="24"/>
        </w:rPr>
        <w:t xml:space="preserve">Si do të na kontaktoni nëse keni ndonjë pyetje? </w:t>
      </w:r>
      <w:bookmarkEnd w:id="28"/>
      <w:bookmarkEnd w:id="29"/>
      <w:bookmarkEnd w:id="30"/>
      <w:r w:rsidR="00016FE7">
        <w:rPr>
          <w:sz w:val="24"/>
          <w:szCs w:val="24"/>
        </w:rPr>
        <w:t xml:space="preserve"> </w:t>
      </w:r>
    </w:p>
    <w:p w14:paraId="0A152CF2" w14:textId="6B63C4A6" w:rsidR="00016FE7" w:rsidRDefault="00016FE7" w:rsidP="0035731A">
      <w:pPr>
        <w:autoSpaceDE w:val="0"/>
        <w:autoSpaceDN w:val="0"/>
        <w:adjustRightInd w:val="0"/>
        <w:jc w:val="both"/>
        <w:rPr>
          <w:rFonts w:ascii="Book Antiqua" w:hAnsi="Book Antiqua"/>
          <w:color w:val="0D0D0D"/>
          <w:lang w:val="sr-Latn-RS"/>
        </w:rPr>
      </w:pPr>
    </w:p>
    <w:p w14:paraId="49072823" w14:textId="47B56AE6"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xml:space="preserve">Të gjitha pyetjet në lidhje me </w:t>
      </w:r>
      <w:r>
        <w:rPr>
          <w:rFonts w:ascii="Book Antiqua" w:hAnsi="Book Antiqua"/>
          <w:color w:val="0D0D0D"/>
          <w:lang w:val="sr-Latn-RS"/>
        </w:rPr>
        <w:t xml:space="preserve">thirrjen </w:t>
      </w:r>
      <w:r w:rsidRPr="00016FE7">
        <w:rPr>
          <w:rFonts w:ascii="Book Antiqua" w:hAnsi="Book Antiqua"/>
          <w:color w:val="0D0D0D"/>
          <w:lang w:val="sr-Latn-RS"/>
        </w:rPr>
        <w:t xml:space="preserve">mund të bëhen ekskluzivisht në mënyrë elektronike në adresën e mëposhtme: request.mkk.mpz.mcr@rks-gov.net jo më vonë se </w:t>
      </w:r>
      <w:r w:rsidR="0040352B">
        <w:rPr>
          <w:rFonts w:ascii="Book Antiqua" w:hAnsi="Book Antiqua"/>
          <w:color w:val="0D0D0D"/>
          <w:lang w:val="sr-Latn-RS"/>
        </w:rPr>
        <w:t>11</w:t>
      </w:r>
      <w:r w:rsidRPr="00016FE7">
        <w:rPr>
          <w:rFonts w:ascii="Book Antiqua" w:hAnsi="Book Antiqua"/>
          <w:color w:val="0D0D0D"/>
          <w:lang w:val="sr-Latn-RS"/>
        </w:rPr>
        <w:t>.0</w:t>
      </w:r>
      <w:r w:rsidR="0040352B">
        <w:rPr>
          <w:rFonts w:ascii="Book Antiqua" w:hAnsi="Book Antiqua"/>
          <w:color w:val="0D0D0D"/>
          <w:lang w:val="sr-Latn-RS"/>
        </w:rPr>
        <w:t>4</w:t>
      </w:r>
      <w:r w:rsidRPr="00016FE7">
        <w:rPr>
          <w:rFonts w:ascii="Book Antiqua" w:hAnsi="Book Antiqua"/>
          <w:color w:val="0D0D0D"/>
          <w:lang w:val="sr-Latn-RS"/>
        </w:rPr>
        <w:t>.202</w:t>
      </w:r>
      <w:r w:rsidR="0040352B">
        <w:rPr>
          <w:rFonts w:ascii="Book Antiqua" w:hAnsi="Book Antiqua"/>
          <w:color w:val="0D0D0D"/>
          <w:lang w:val="sr-Latn-RS"/>
        </w:rPr>
        <w:t>4</w:t>
      </w:r>
      <w:r w:rsidRPr="00016FE7">
        <w:rPr>
          <w:rFonts w:ascii="Book Antiqua" w:hAnsi="Book Antiqua"/>
          <w:color w:val="0D0D0D"/>
          <w:lang w:val="sr-Latn-RS"/>
        </w:rPr>
        <w:t>. Përgjigjet do të kthehen në format elektronik dhe do të publikohen në faqen zyrtare të</w:t>
      </w:r>
      <w:r>
        <w:rPr>
          <w:rFonts w:ascii="Book Antiqua" w:hAnsi="Book Antiqua"/>
          <w:color w:val="0D0D0D"/>
          <w:lang w:val="sr-Latn-RS"/>
        </w:rPr>
        <w:t xml:space="preserve"> MKK-ës</w:t>
      </w:r>
      <w:r w:rsidRPr="00016FE7">
        <w:rPr>
          <w:rFonts w:ascii="Book Antiqua" w:hAnsi="Book Antiqua"/>
          <w:color w:val="0D0D0D"/>
          <w:lang w:val="sr-Latn-RS"/>
        </w:rPr>
        <w:t xml:space="preserve"> deri më </w:t>
      </w:r>
      <w:r w:rsidR="0040352B">
        <w:rPr>
          <w:rFonts w:ascii="Book Antiqua" w:hAnsi="Book Antiqua"/>
          <w:color w:val="0D0D0D"/>
          <w:lang w:val="sr-Latn-RS"/>
        </w:rPr>
        <w:t>16</w:t>
      </w:r>
      <w:r w:rsidRPr="00016FE7">
        <w:rPr>
          <w:rFonts w:ascii="Book Antiqua" w:hAnsi="Book Antiqua"/>
          <w:color w:val="0D0D0D"/>
          <w:lang w:val="sr-Latn-RS"/>
        </w:rPr>
        <w:t>.0</w:t>
      </w:r>
      <w:r w:rsidR="0040352B">
        <w:rPr>
          <w:rFonts w:ascii="Book Antiqua" w:hAnsi="Book Antiqua"/>
          <w:color w:val="0D0D0D"/>
          <w:lang w:val="sr-Latn-RS"/>
        </w:rPr>
        <w:t>4</w:t>
      </w:r>
      <w:r w:rsidRPr="00016FE7">
        <w:rPr>
          <w:rFonts w:ascii="Book Antiqua" w:hAnsi="Book Antiqua"/>
          <w:color w:val="0D0D0D"/>
          <w:lang w:val="sr-Latn-RS"/>
        </w:rPr>
        <w:t>.202</w:t>
      </w:r>
      <w:r w:rsidR="0040352B">
        <w:rPr>
          <w:rFonts w:ascii="Book Antiqua" w:hAnsi="Book Antiqua"/>
          <w:color w:val="0D0D0D"/>
          <w:lang w:val="sr-Latn-RS"/>
        </w:rPr>
        <w:t>4</w:t>
      </w:r>
      <w:r w:rsidRPr="00016FE7">
        <w:rPr>
          <w:rFonts w:ascii="Book Antiqua" w:hAnsi="Book Antiqua"/>
          <w:color w:val="0D0D0D"/>
          <w:lang w:val="sr-Latn-RS"/>
        </w:rPr>
        <w:t xml:space="preserve"> .</w:t>
      </w:r>
    </w:p>
    <w:p w14:paraId="329BA893" w14:textId="77777777" w:rsidR="00016FE7" w:rsidRPr="00016FE7" w:rsidRDefault="00016FE7" w:rsidP="00016FE7">
      <w:pPr>
        <w:autoSpaceDE w:val="0"/>
        <w:autoSpaceDN w:val="0"/>
        <w:adjustRightInd w:val="0"/>
        <w:jc w:val="both"/>
        <w:rPr>
          <w:rFonts w:ascii="Book Antiqua" w:hAnsi="Book Antiqua"/>
          <w:color w:val="0D0D0D"/>
          <w:lang w:val="sr-Latn-RS"/>
        </w:rPr>
      </w:pPr>
    </w:p>
    <w:p w14:paraId="198966F1" w14:textId="6C39B732" w:rsidR="00016FE7" w:rsidRPr="006B0344"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xml:space="preserve">Për të siguruar trajtim të barabartë </w:t>
      </w:r>
      <w:r w:rsidR="0040352B">
        <w:rPr>
          <w:rFonts w:ascii="Book Antiqua" w:hAnsi="Book Antiqua"/>
          <w:color w:val="0D0D0D"/>
          <w:lang w:val="sr-Latn-RS"/>
        </w:rPr>
        <w:t>p</w:t>
      </w:r>
      <w:r w:rsidRPr="00016FE7">
        <w:rPr>
          <w:rFonts w:ascii="Book Antiqua" w:hAnsi="Book Antiqua"/>
          <w:color w:val="0D0D0D"/>
          <w:lang w:val="sr-Latn-RS"/>
        </w:rPr>
        <w:t>ë</w:t>
      </w:r>
      <w:r w:rsidR="0040352B">
        <w:rPr>
          <w:rFonts w:ascii="Book Antiqua" w:hAnsi="Book Antiqua"/>
          <w:color w:val="0D0D0D"/>
          <w:lang w:val="sr-Latn-RS"/>
        </w:rPr>
        <w:t>r</w:t>
      </w:r>
      <w:r w:rsidRPr="00016FE7">
        <w:rPr>
          <w:rFonts w:ascii="Book Antiqua" w:hAnsi="Book Antiqua"/>
          <w:color w:val="0D0D0D"/>
          <w:lang w:val="sr-Latn-RS"/>
        </w:rPr>
        <w:t xml:space="preserve"> të gjithë aplikantë</w:t>
      </w:r>
      <w:r w:rsidR="0040352B">
        <w:rPr>
          <w:rFonts w:ascii="Book Antiqua" w:hAnsi="Book Antiqua"/>
          <w:color w:val="0D0D0D"/>
          <w:lang w:val="sr-Latn-RS"/>
        </w:rPr>
        <w:t>t e</w:t>
      </w:r>
      <w:r w:rsidRPr="00016FE7">
        <w:rPr>
          <w:rFonts w:ascii="Book Antiqua" w:hAnsi="Book Antiqua"/>
          <w:color w:val="0D0D0D"/>
          <w:lang w:val="sr-Latn-RS"/>
        </w:rPr>
        <w:t xml:space="preserve"> mundshëm, ofruesi i mbështetjes financiare publike nuk mund të japë një opinion paraprak për pranueshmërinë e aplikantëve, partnerëve, veprimeve ose shpenzimeve të specifikuara në kërkesë.</w:t>
      </w:r>
      <w:r>
        <w:rPr>
          <w:rFonts w:ascii="Book Antiqua" w:hAnsi="Book Antiqua"/>
          <w:color w:val="0D0D0D"/>
          <w:lang w:val="sr-Latn-RS"/>
        </w:rPr>
        <w:t xml:space="preserve"> </w:t>
      </w:r>
    </w:p>
    <w:p w14:paraId="31937933" w14:textId="77777777" w:rsidR="0035731A" w:rsidRPr="006B0344" w:rsidRDefault="0035731A" w:rsidP="00073974">
      <w:pPr>
        <w:pStyle w:val="Heading2"/>
        <w:rPr>
          <w:sz w:val="24"/>
          <w:szCs w:val="24"/>
        </w:rPr>
      </w:pPr>
    </w:p>
    <w:p w14:paraId="019D57CC" w14:textId="217C0931" w:rsidR="0035731A" w:rsidRPr="006B0344" w:rsidRDefault="00B00BD6" w:rsidP="00073974">
      <w:pPr>
        <w:pStyle w:val="Heading2"/>
        <w:rPr>
          <w:sz w:val="24"/>
          <w:szCs w:val="24"/>
        </w:rPr>
      </w:pPr>
      <w:r w:rsidRPr="006B0344">
        <w:rPr>
          <w:sz w:val="24"/>
          <w:szCs w:val="24"/>
        </w:rPr>
        <w:t xml:space="preserve">    </w:t>
      </w:r>
      <w:r w:rsidR="00586989" w:rsidRPr="006B0344">
        <w:rPr>
          <w:sz w:val="24"/>
          <w:szCs w:val="24"/>
        </w:rPr>
        <w:t xml:space="preserve">4. </w:t>
      </w:r>
      <w:bookmarkStart w:id="31" w:name="_Toc63927429"/>
      <w:bookmarkStart w:id="32" w:name="_Toc94619313"/>
      <w:r w:rsidR="00016FE7">
        <w:rPr>
          <w:sz w:val="24"/>
          <w:szCs w:val="24"/>
        </w:rPr>
        <w:t xml:space="preserve">Vlerësimi i aplikacionit </w:t>
      </w:r>
      <w:bookmarkEnd w:id="31"/>
      <w:bookmarkEnd w:id="32"/>
      <w:r w:rsidR="00016FE7">
        <w:rPr>
          <w:sz w:val="24"/>
          <w:szCs w:val="24"/>
        </w:rPr>
        <w:t xml:space="preserve"> </w:t>
      </w:r>
    </w:p>
    <w:p w14:paraId="4AE60723" w14:textId="77777777" w:rsidR="00125FDA" w:rsidRPr="00125FDA" w:rsidRDefault="00125FDA" w:rsidP="00125FDA">
      <w:pPr>
        <w:rPr>
          <w:lang w:eastAsia="en-US"/>
        </w:rPr>
      </w:pPr>
    </w:p>
    <w:p w14:paraId="230BD4C8" w14:textId="13FB15E8" w:rsidR="00590C2F" w:rsidRDefault="00590C2F" w:rsidP="00073974">
      <w:pPr>
        <w:pStyle w:val="Heading2"/>
        <w:rPr>
          <w:lang w:val="sr-Latn-RS"/>
        </w:rPr>
      </w:pPr>
      <w:bookmarkStart w:id="33" w:name="_Toc94619314"/>
      <w:r w:rsidRPr="00571106">
        <w:rPr>
          <w:lang w:val="sr-Latn-RS"/>
        </w:rPr>
        <w:t xml:space="preserve">4.1 </w:t>
      </w:r>
      <w:bookmarkEnd w:id="33"/>
      <w:r w:rsidR="00016FE7">
        <w:rPr>
          <w:lang w:val="sr-Latn-RS"/>
        </w:rPr>
        <w:t xml:space="preserve"> </w:t>
      </w:r>
      <w:r w:rsidR="00016FE7" w:rsidRPr="00016FE7">
        <w:rPr>
          <w:lang w:val="sr-Latn-RS"/>
        </w:rPr>
        <w:t>Aplikacionet e pranuara do ta kalojnë këtë procedurë</w:t>
      </w:r>
    </w:p>
    <w:p w14:paraId="2F08012F" w14:textId="7E7EFDEF" w:rsidR="00590C2F" w:rsidRPr="00016FE7" w:rsidRDefault="00590C2F" w:rsidP="00016FE7">
      <w:pPr>
        <w:autoSpaceDE w:val="0"/>
        <w:autoSpaceDN w:val="0"/>
        <w:adjustRightInd w:val="0"/>
        <w:jc w:val="both"/>
        <w:rPr>
          <w:rFonts w:ascii="Book Antiqua" w:hAnsi="Book Antiqua"/>
          <w:color w:val="0D0D0D"/>
          <w:lang w:val="sr-Latn-RS"/>
        </w:rPr>
      </w:pPr>
    </w:p>
    <w:p w14:paraId="5E5888EC" w14:textId="77777777"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Vlerësimi i aplikacioneve do të bëhet në përputhje me kërkesat e Rregullores MF- nr. - 04/2017 për kriteret, standardet dhe procedurat e financimit publik të OJQ-ve. MKK do të themelojë një komision vlerësues në përputhje me rregulloren, detyra e të cilit është të vlerësojë nëse aplikacionet i përmbushin kërkesat formale të thirrjes publike.</w:t>
      </w:r>
    </w:p>
    <w:p w14:paraId="0589AD4A" w14:textId="77777777" w:rsidR="00016FE7" w:rsidRPr="00016FE7" w:rsidRDefault="00016FE7" w:rsidP="00016FE7">
      <w:pPr>
        <w:autoSpaceDE w:val="0"/>
        <w:autoSpaceDN w:val="0"/>
        <w:adjustRightInd w:val="0"/>
        <w:jc w:val="both"/>
        <w:rPr>
          <w:rFonts w:ascii="Book Antiqua" w:hAnsi="Book Antiqua"/>
          <w:color w:val="0D0D0D"/>
          <w:lang w:val="sr-Latn-RS"/>
        </w:rPr>
      </w:pPr>
    </w:p>
    <w:p w14:paraId="4D40AF39" w14:textId="6409DF5E"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Në fazën e parë vlerësimi do të bëhet nga aspekti procedural. Pas kontrollit të të gjitha aplikacioneve të pranuara, komisioni do të përgatisë listën e të gjithë aplikantëve që plotësojnë kërkesat për vlerësimin e përmbajtjes së projekteve të tyre, si dhe listën e aplikantëve që nuk i plotësojnë kërkesat. Ofruesi i mbështetjes financiare do të njoftojë me shkrim të gjithë aplikantët e pakualifikuar dhe arsyet e refuzimit të aplikimit të tyre.</w:t>
      </w:r>
      <w:r>
        <w:rPr>
          <w:rFonts w:ascii="Book Antiqua" w:hAnsi="Book Antiqua"/>
          <w:color w:val="0D0D0D"/>
          <w:lang w:val="sr-Latn-RS"/>
        </w:rPr>
        <w:t xml:space="preserve"> </w:t>
      </w:r>
    </w:p>
    <w:p w14:paraId="2F3EB84D" w14:textId="2CC62F68" w:rsidR="0035731A" w:rsidRPr="00AB5D6C" w:rsidRDefault="00016FE7" w:rsidP="00AB5D6C">
      <w:pPr>
        <w:autoSpaceDE w:val="0"/>
        <w:autoSpaceDN w:val="0"/>
        <w:adjustRightInd w:val="0"/>
        <w:ind w:firstLine="720"/>
        <w:jc w:val="both"/>
        <w:rPr>
          <w:rFonts w:ascii="Book Antiqua" w:hAnsi="Book Antiqua"/>
          <w:color w:val="0D0D0D"/>
          <w:lang w:val="sr-Latn-RS"/>
        </w:rPr>
      </w:pPr>
      <w:r>
        <w:rPr>
          <w:rFonts w:ascii="Book Antiqua" w:hAnsi="Book Antiqua"/>
          <w:color w:val="0D0D0D"/>
          <w:lang w:val="sr-Latn-RS"/>
        </w:rPr>
        <w:t xml:space="preserve"> </w:t>
      </w:r>
    </w:p>
    <w:p w14:paraId="16CF1BB2" w14:textId="77777777"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Në fazën e dytë, vlerësimi i përmbajtjes së aplikimeve do të bëhet nga Komisioni i Vlerësimit. Çdo aplikim i pranuar do të vlerësohet në përputhje me rregulloren dhe formularin e vlerësimit (shih më poshtë).</w:t>
      </w:r>
    </w:p>
    <w:p w14:paraId="22663210" w14:textId="77777777"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Faza thelbësore (2) aplikantët e parakualifikuar mund të ftohen të paraqesin propozime për projekte,</w:t>
      </w:r>
    </w:p>
    <w:p w14:paraId="459B64B5" w14:textId="77777777"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faza e nënshkrimit të kontratës,</w:t>
      </w:r>
    </w:p>
    <w:p w14:paraId="757345DF" w14:textId="77777777" w:rsidR="00016FE7"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lastRenderedPageBreak/>
        <w:t>- faza e zbatimit,</w:t>
      </w:r>
    </w:p>
    <w:p w14:paraId="5CB1C256" w14:textId="7CB2DDF0" w:rsidR="008E55F5" w:rsidRPr="00016FE7" w:rsidRDefault="00016FE7" w:rsidP="00016FE7">
      <w:pPr>
        <w:autoSpaceDE w:val="0"/>
        <w:autoSpaceDN w:val="0"/>
        <w:adjustRightInd w:val="0"/>
        <w:jc w:val="both"/>
        <w:rPr>
          <w:rFonts w:ascii="Book Antiqua" w:hAnsi="Book Antiqua"/>
          <w:color w:val="0D0D0D"/>
          <w:lang w:val="sr-Latn-RS"/>
        </w:rPr>
      </w:pPr>
      <w:r w:rsidRPr="00016FE7">
        <w:rPr>
          <w:rFonts w:ascii="Book Antiqua" w:hAnsi="Book Antiqua"/>
          <w:color w:val="0D0D0D"/>
          <w:lang w:val="sr-Latn-RS"/>
        </w:rPr>
        <w:t xml:space="preserve">- Raporti përfundimtar  </w:t>
      </w:r>
    </w:p>
    <w:p w14:paraId="143136DF" w14:textId="77777777" w:rsidR="0035731A" w:rsidRPr="00571106" w:rsidRDefault="0035731A" w:rsidP="0035731A">
      <w:pPr>
        <w:autoSpaceDE w:val="0"/>
        <w:autoSpaceDN w:val="0"/>
        <w:adjustRightInd w:val="0"/>
        <w:jc w:val="both"/>
        <w:rPr>
          <w:rFonts w:ascii="Book Antiqua" w:hAnsi="Book Antiqua"/>
          <w:color w:val="0D0D0D"/>
          <w:sz w:val="22"/>
          <w:szCs w:val="22"/>
          <w:lang w:val="sr-Latn-RS"/>
        </w:rPr>
      </w:pPr>
    </w:p>
    <w:tbl>
      <w:tblPr>
        <w:tblStyle w:val="TableGrid"/>
        <w:tblW w:w="9350" w:type="dxa"/>
        <w:tblLook w:val="04A0" w:firstRow="1" w:lastRow="0" w:firstColumn="1" w:lastColumn="0" w:noHBand="0" w:noVBand="1"/>
      </w:tblPr>
      <w:tblGrid>
        <w:gridCol w:w="6655"/>
        <w:gridCol w:w="540"/>
        <w:gridCol w:w="540"/>
        <w:gridCol w:w="540"/>
        <w:gridCol w:w="540"/>
        <w:gridCol w:w="535"/>
      </w:tblGrid>
      <w:tr w:rsidR="0035731A" w:rsidRPr="00571106" w14:paraId="181F4D29" w14:textId="77777777" w:rsidTr="001A486F">
        <w:tc>
          <w:tcPr>
            <w:tcW w:w="9350" w:type="dxa"/>
            <w:gridSpan w:val="6"/>
            <w:shd w:val="clear" w:color="auto" w:fill="FFF2CC" w:themeFill="accent4" w:themeFillTint="33"/>
          </w:tcPr>
          <w:p w14:paraId="3F12B4C5" w14:textId="2439172B" w:rsidR="0035731A" w:rsidRPr="00571106" w:rsidRDefault="00016FE7" w:rsidP="001A486F">
            <w:pPr>
              <w:autoSpaceDE w:val="0"/>
              <w:autoSpaceDN w:val="0"/>
              <w:adjustRightInd w:val="0"/>
              <w:jc w:val="center"/>
              <w:rPr>
                <w:rFonts w:ascii="Book Antiqua" w:hAnsi="Book Antiqua"/>
                <w:b/>
                <w:color w:val="0D0D0D"/>
                <w:sz w:val="22"/>
                <w:szCs w:val="22"/>
                <w:lang w:val="sr-Latn-RS"/>
              </w:rPr>
            </w:pPr>
            <w:r>
              <w:rPr>
                <w:rFonts w:ascii="Book Antiqua" w:hAnsi="Book Antiqua"/>
                <w:b/>
                <w:color w:val="0D0D0D"/>
                <w:sz w:val="22"/>
                <w:szCs w:val="22"/>
                <w:lang w:val="sr-Latn-RS"/>
              </w:rPr>
              <w:t xml:space="preserve">Formulari për vlerësim </w:t>
            </w:r>
          </w:p>
          <w:p w14:paraId="345A0DB0" w14:textId="4D908E97" w:rsidR="00016FE7" w:rsidRPr="00016FE7" w:rsidRDefault="00016FE7" w:rsidP="00016FE7">
            <w:pPr>
              <w:autoSpaceDE w:val="0"/>
              <w:autoSpaceDN w:val="0"/>
              <w:adjustRightInd w:val="0"/>
              <w:jc w:val="center"/>
              <w:rPr>
                <w:rFonts w:ascii="Book Antiqua" w:hAnsi="Book Antiqua"/>
                <w:color w:val="0D0D0D"/>
                <w:sz w:val="22"/>
                <w:szCs w:val="22"/>
                <w:lang w:val="sr-Latn-RS"/>
              </w:rPr>
            </w:pPr>
            <w:r>
              <w:rPr>
                <w:rFonts w:ascii="Book Antiqua" w:hAnsi="Book Antiqua"/>
                <w:color w:val="0D0D0D"/>
                <w:sz w:val="22"/>
                <w:szCs w:val="22"/>
                <w:lang w:val="sr-Latn-RS"/>
              </w:rPr>
              <w:t xml:space="preserve"> </w:t>
            </w:r>
          </w:p>
          <w:p w14:paraId="7DCBE68F" w14:textId="77777777" w:rsidR="00016FE7" w:rsidRPr="00016FE7" w:rsidRDefault="00016FE7" w:rsidP="00016FE7">
            <w:pPr>
              <w:autoSpaceDE w:val="0"/>
              <w:autoSpaceDN w:val="0"/>
              <w:adjustRightInd w:val="0"/>
              <w:jc w:val="center"/>
              <w:rPr>
                <w:rFonts w:ascii="Book Antiqua" w:hAnsi="Book Antiqua"/>
                <w:color w:val="0D0D0D"/>
                <w:sz w:val="22"/>
                <w:szCs w:val="22"/>
                <w:lang w:val="sr-Latn-RS"/>
              </w:rPr>
            </w:pPr>
            <w:r w:rsidRPr="00016FE7">
              <w:rPr>
                <w:rFonts w:ascii="Book Antiqua" w:hAnsi="Book Antiqua"/>
                <w:color w:val="0D0D0D"/>
                <w:sz w:val="22"/>
                <w:szCs w:val="22"/>
                <w:lang w:val="sr-Latn-RS"/>
              </w:rPr>
              <w:t>Kriteret e vlerësimit ndahen në disa fusha vlerësimi. Në çdo fushë vlerësimi, pikat ndërmjet (1) dhe (5) janë caktuar, në përputhje me kategoritë e vlerësimit më poshtë.</w:t>
            </w:r>
          </w:p>
          <w:p w14:paraId="64A13947" w14:textId="1259030C" w:rsidR="0035731A" w:rsidRPr="00571106" w:rsidRDefault="00016FE7" w:rsidP="00016FE7">
            <w:pPr>
              <w:autoSpaceDE w:val="0"/>
              <w:autoSpaceDN w:val="0"/>
              <w:adjustRightInd w:val="0"/>
              <w:jc w:val="center"/>
              <w:rPr>
                <w:rFonts w:ascii="Book Antiqua" w:hAnsi="Book Antiqua"/>
                <w:color w:val="0D0D0D"/>
                <w:sz w:val="22"/>
                <w:szCs w:val="22"/>
                <w:lang w:val="sr-Latn-RS"/>
              </w:rPr>
            </w:pPr>
            <w:r w:rsidRPr="00016FE7">
              <w:rPr>
                <w:rFonts w:ascii="Book Antiqua" w:hAnsi="Book Antiqua"/>
                <w:color w:val="0D0D0D"/>
                <w:sz w:val="22"/>
                <w:szCs w:val="22"/>
                <w:lang w:val="sr-Latn-RS"/>
              </w:rPr>
              <w:t>1 = i pamjaftueshëm, 2 = i mjaftueshëm, 3 = i mirë, 4 = shumë i mirë, 5 = i shkëlqyer.</w:t>
            </w:r>
          </w:p>
        </w:tc>
      </w:tr>
      <w:tr w:rsidR="0035731A" w:rsidRPr="00571106" w14:paraId="3CF1555D" w14:textId="77777777" w:rsidTr="001A486F">
        <w:tc>
          <w:tcPr>
            <w:tcW w:w="9350" w:type="dxa"/>
            <w:gridSpan w:val="6"/>
            <w:shd w:val="clear" w:color="auto" w:fill="FFF2CC" w:themeFill="accent4" w:themeFillTint="33"/>
          </w:tcPr>
          <w:p w14:paraId="03DFD4BF" w14:textId="66EAE56F" w:rsidR="0035731A" w:rsidRPr="00571106" w:rsidRDefault="00016FE7" w:rsidP="00016FE7">
            <w:pPr>
              <w:pStyle w:val="ListParagraph"/>
              <w:numPr>
                <w:ilvl w:val="0"/>
                <w:numId w:val="9"/>
              </w:numPr>
              <w:autoSpaceDE w:val="0"/>
              <w:autoSpaceDN w:val="0"/>
              <w:adjustRightInd w:val="0"/>
              <w:jc w:val="both"/>
              <w:rPr>
                <w:rFonts w:ascii="Book Antiqua" w:hAnsi="Book Antiqua"/>
                <w:b/>
                <w:color w:val="0D0D0D"/>
                <w:lang w:val="sr-Latn-RS"/>
              </w:rPr>
            </w:pPr>
            <w:r>
              <w:rPr>
                <w:rFonts w:ascii="Book Antiqua" w:hAnsi="Book Antiqua"/>
                <w:b/>
                <w:color w:val="0D0D0D"/>
                <w:lang w:val="sr-Latn-RS"/>
              </w:rPr>
              <w:t>Kapacitetet</w:t>
            </w:r>
            <w:r w:rsidRPr="00571106">
              <w:rPr>
                <w:rFonts w:ascii="Book Antiqua" w:hAnsi="Book Antiqua"/>
                <w:b/>
                <w:color w:val="0D0D0D"/>
                <w:lang w:val="sr-Latn-RS"/>
              </w:rPr>
              <w:t xml:space="preserve"> </w:t>
            </w:r>
            <w:r>
              <w:rPr>
                <w:rFonts w:ascii="Book Antiqua" w:hAnsi="Book Antiqua"/>
                <w:b/>
                <w:color w:val="0D0D0D"/>
                <w:lang w:val="sr-Latn-RS"/>
              </w:rPr>
              <w:t>i</w:t>
            </w:r>
            <w:r w:rsidR="0035731A" w:rsidRPr="00571106">
              <w:rPr>
                <w:rFonts w:ascii="Book Antiqua" w:hAnsi="Book Antiqua"/>
                <w:b/>
                <w:color w:val="0D0D0D"/>
                <w:lang w:val="sr-Latn-RS"/>
              </w:rPr>
              <w:t>nstitucional</w:t>
            </w:r>
            <w:r>
              <w:rPr>
                <w:rFonts w:ascii="Book Antiqua" w:hAnsi="Book Antiqua"/>
                <w:b/>
                <w:color w:val="0D0D0D"/>
                <w:lang w:val="sr-Latn-RS"/>
              </w:rPr>
              <w:t>e të</w:t>
            </w:r>
            <w:r w:rsidR="0035731A" w:rsidRPr="00571106">
              <w:rPr>
                <w:rFonts w:ascii="Book Antiqua" w:hAnsi="Book Antiqua"/>
                <w:b/>
                <w:color w:val="0D0D0D"/>
                <w:lang w:val="sr-Latn-RS"/>
              </w:rPr>
              <w:t xml:space="preserve"> organiza</w:t>
            </w:r>
            <w:r>
              <w:rPr>
                <w:rFonts w:ascii="Book Antiqua" w:hAnsi="Book Antiqua"/>
                <w:b/>
                <w:color w:val="0D0D0D"/>
                <w:lang w:val="sr-Latn-RS"/>
              </w:rPr>
              <w:t>tës</w:t>
            </w:r>
            <w:r w:rsidR="0035731A" w:rsidRPr="00571106">
              <w:rPr>
                <w:rFonts w:ascii="Book Antiqua" w:hAnsi="Book Antiqua"/>
                <w:b/>
                <w:color w:val="0D0D0D"/>
                <w:lang w:val="sr-Latn-RS"/>
              </w:rPr>
              <w:t xml:space="preserve"> (25 </w:t>
            </w:r>
            <w:r>
              <w:rPr>
                <w:rFonts w:ascii="Book Antiqua" w:hAnsi="Book Antiqua"/>
                <w:b/>
                <w:color w:val="0D0D0D"/>
                <w:lang w:val="sr-Latn-RS"/>
              </w:rPr>
              <w:t>pikë</w:t>
            </w:r>
            <w:r w:rsidR="0035731A" w:rsidRPr="00571106">
              <w:rPr>
                <w:rFonts w:ascii="Book Antiqua" w:hAnsi="Book Antiqua"/>
                <w:b/>
                <w:color w:val="0D0D0D"/>
                <w:lang w:val="sr-Latn-RS"/>
              </w:rPr>
              <w:t>)</w:t>
            </w:r>
          </w:p>
        </w:tc>
      </w:tr>
      <w:tr w:rsidR="0035731A" w:rsidRPr="00571106" w14:paraId="49D0FE13" w14:textId="77777777" w:rsidTr="001A486F">
        <w:tc>
          <w:tcPr>
            <w:tcW w:w="6655" w:type="dxa"/>
          </w:tcPr>
          <w:p w14:paraId="1164B08C" w14:textId="698E5627" w:rsidR="0035731A" w:rsidRPr="00571106" w:rsidRDefault="00016FE7" w:rsidP="001A486F">
            <w:pPr>
              <w:autoSpaceDE w:val="0"/>
              <w:autoSpaceDN w:val="0"/>
              <w:adjustRightInd w:val="0"/>
              <w:jc w:val="both"/>
              <w:rPr>
                <w:rFonts w:ascii="Book Antiqua" w:hAnsi="Book Antiqua"/>
                <w:color w:val="0D0D0D"/>
                <w:sz w:val="22"/>
                <w:szCs w:val="22"/>
                <w:lang w:val="sr-Latn-RS"/>
              </w:rPr>
            </w:pPr>
            <w:r w:rsidRPr="00016FE7">
              <w:rPr>
                <w:rFonts w:ascii="Book Antiqua" w:hAnsi="Book Antiqua"/>
                <w:color w:val="0D0D0D"/>
                <w:sz w:val="22"/>
                <w:szCs w:val="22"/>
              </w:rPr>
              <w:t>Kapacitetet profesionale dhe përvoja e organizatës dhe organizatave partnere (nëse ka) për të kryer aktivitetet e planifikuara të projektit</w:t>
            </w:r>
            <w:r>
              <w:rPr>
                <w:rFonts w:ascii="Book Antiqua" w:hAnsi="Book Antiqua"/>
                <w:color w:val="0D0D0D"/>
                <w:sz w:val="22"/>
                <w:szCs w:val="22"/>
              </w:rPr>
              <w:t xml:space="preserve"> </w:t>
            </w:r>
          </w:p>
        </w:tc>
        <w:tc>
          <w:tcPr>
            <w:tcW w:w="540" w:type="dxa"/>
            <w:vAlign w:val="center"/>
          </w:tcPr>
          <w:p w14:paraId="5ED5A39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44F151DC"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78DE50B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03CC717A"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552A10BD"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4E49934A" w14:textId="77777777" w:rsidTr="001A486F">
        <w:tc>
          <w:tcPr>
            <w:tcW w:w="6655" w:type="dxa"/>
          </w:tcPr>
          <w:p w14:paraId="71AFE974" w14:textId="55433FC8" w:rsidR="0035731A" w:rsidRPr="00571106" w:rsidRDefault="00016FE7" w:rsidP="00016FE7">
            <w:pPr>
              <w:autoSpaceDE w:val="0"/>
              <w:autoSpaceDN w:val="0"/>
              <w:adjustRightInd w:val="0"/>
              <w:jc w:val="both"/>
              <w:rPr>
                <w:rFonts w:ascii="Book Antiqua" w:hAnsi="Book Antiqua"/>
                <w:color w:val="0D0D0D"/>
                <w:sz w:val="22"/>
                <w:szCs w:val="22"/>
                <w:lang w:val="sr-Latn-RS"/>
              </w:rPr>
            </w:pPr>
            <w:r w:rsidRPr="00016FE7">
              <w:rPr>
                <w:rFonts w:ascii="Book Antiqua" w:hAnsi="Book Antiqua"/>
                <w:color w:val="0D0D0D"/>
                <w:sz w:val="22"/>
                <w:szCs w:val="22"/>
              </w:rPr>
              <w:t>Kapaciteti i menaxhimit të projektit dhe struktura e organizatave dhe organizatave partnere (nëse ka) të tilla si: stafi, pajisjet dhe aftësia për të menaxhuar buxhetin e projektit.</w:t>
            </w:r>
            <w:r>
              <w:rPr>
                <w:rFonts w:ascii="Book Antiqua" w:hAnsi="Book Antiqua"/>
                <w:color w:val="0D0D0D"/>
                <w:sz w:val="22"/>
                <w:szCs w:val="22"/>
              </w:rPr>
              <w:t xml:space="preserve"> </w:t>
            </w:r>
          </w:p>
        </w:tc>
        <w:tc>
          <w:tcPr>
            <w:tcW w:w="540" w:type="dxa"/>
            <w:vAlign w:val="center"/>
          </w:tcPr>
          <w:p w14:paraId="049BFD1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6F48BE5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54BB9DF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3CA7348A"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759773FC"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325E0C0" w14:textId="77777777" w:rsidTr="001A486F">
        <w:tc>
          <w:tcPr>
            <w:tcW w:w="6655" w:type="dxa"/>
          </w:tcPr>
          <w:p w14:paraId="77A46AC0" w14:textId="2DEF6C1B" w:rsidR="0035731A" w:rsidRPr="00571106" w:rsidRDefault="00016FE7" w:rsidP="001A486F">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Pr="00016FE7">
              <w:rPr>
                <w:rFonts w:ascii="Book Antiqua" w:hAnsi="Book Antiqua"/>
                <w:color w:val="0D0D0D"/>
                <w:sz w:val="22"/>
                <w:szCs w:val="22"/>
                <w:lang w:val="sr-Latn-RS"/>
              </w:rPr>
              <w:t>Përvoja dhe njohuritë e stafit dhe ekspertëve</w:t>
            </w:r>
            <w:r>
              <w:rPr>
                <w:rFonts w:ascii="Book Antiqua" w:hAnsi="Book Antiqua"/>
                <w:color w:val="0D0D0D"/>
                <w:sz w:val="22"/>
                <w:szCs w:val="22"/>
                <w:lang w:val="sr-Latn-RS"/>
              </w:rPr>
              <w:t>,</w:t>
            </w:r>
            <w:r w:rsidRPr="00016FE7">
              <w:rPr>
                <w:rFonts w:ascii="Book Antiqua" w:hAnsi="Book Antiqua"/>
                <w:color w:val="0D0D0D"/>
                <w:sz w:val="22"/>
                <w:szCs w:val="22"/>
                <w:lang w:val="sr-Latn-RS"/>
              </w:rPr>
              <w:t xml:space="preserve"> (CV) të organizatës zbatuese të projektit</w:t>
            </w:r>
          </w:p>
        </w:tc>
        <w:tc>
          <w:tcPr>
            <w:tcW w:w="540" w:type="dxa"/>
            <w:vAlign w:val="center"/>
          </w:tcPr>
          <w:p w14:paraId="79A0450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1485125C"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501E0DCA"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2C03EB5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D67D36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33AFFDC8" w14:textId="77777777" w:rsidTr="001A486F">
        <w:trPr>
          <w:trHeight w:val="575"/>
        </w:trPr>
        <w:tc>
          <w:tcPr>
            <w:tcW w:w="6655" w:type="dxa"/>
          </w:tcPr>
          <w:p w14:paraId="5F2BE06B" w14:textId="5832E302" w:rsidR="0035731A" w:rsidRPr="00571106" w:rsidRDefault="00360950" w:rsidP="001A486F">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00016FE7">
              <w:rPr>
                <w:rFonts w:ascii="Book Antiqua" w:hAnsi="Book Antiqua"/>
                <w:color w:val="0D0D0D"/>
                <w:sz w:val="22"/>
                <w:szCs w:val="22"/>
                <w:lang w:val="sr-Latn-RS"/>
              </w:rPr>
              <w:t xml:space="preserve">  </w:t>
            </w:r>
            <w:r w:rsidR="00016FE7" w:rsidRPr="00016FE7">
              <w:rPr>
                <w:rFonts w:ascii="Book Antiqua" w:hAnsi="Book Antiqua"/>
                <w:color w:val="0D0D0D"/>
                <w:sz w:val="22"/>
                <w:szCs w:val="22"/>
                <w:lang w:val="sr-Latn-RS"/>
              </w:rPr>
              <w:t>Strukturë e qartë për menaxhimin e projektit dhe ndarjen e përgjegjësive, detyrimeve të anëtarëve të ekipit</w:t>
            </w:r>
            <w:r>
              <w:rPr>
                <w:rFonts w:ascii="Book Antiqua" w:hAnsi="Book Antiqua"/>
                <w:color w:val="0D0D0D"/>
                <w:sz w:val="22"/>
                <w:szCs w:val="22"/>
                <w:lang w:val="sr-Latn-RS"/>
              </w:rPr>
              <w:t xml:space="preserve"> </w:t>
            </w:r>
          </w:p>
        </w:tc>
        <w:tc>
          <w:tcPr>
            <w:tcW w:w="540" w:type="dxa"/>
            <w:vAlign w:val="center"/>
          </w:tcPr>
          <w:p w14:paraId="314D4B5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7D4FB9E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769C557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6688BCF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6C6CCEA"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56D70FA2" w14:textId="77777777" w:rsidTr="001A486F">
        <w:trPr>
          <w:trHeight w:val="827"/>
        </w:trPr>
        <w:tc>
          <w:tcPr>
            <w:tcW w:w="6655" w:type="dxa"/>
          </w:tcPr>
          <w:p w14:paraId="01A7B428" w14:textId="6D69AF42" w:rsidR="0035731A" w:rsidRPr="00571106" w:rsidRDefault="00360950" w:rsidP="001A486F">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Pr="00360950">
              <w:rPr>
                <w:rFonts w:ascii="Book Antiqua" w:hAnsi="Book Antiqua"/>
                <w:color w:val="0D0D0D"/>
                <w:sz w:val="22"/>
                <w:szCs w:val="22"/>
                <w:lang w:val="sr-Latn-RS"/>
              </w:rPr>
              <w:t>Angazhimi i grupeve të margjinalizuara (gratë, personat me aftësi të kufizuara, të rinjtë, komunitetet) ose vullnetarëve në zbatimin ose aktivitetet e projektit</w:t>
            </w:r>
            <w:r>
              <w:rPr>
                <w:rFonts w:ascii="Book Antiqua" w:hAnsi="Book Antiqua"/>
                <w:color w:val="0D0D0D"/>
                <w:sz w:val="22"/>
                <w:szCs w:val="22"/>
                <w:lang w:val="sr-Latn-RS"/>
              </w:rPr>
              <w:t xml:space="preserve"> </w:t>
            </w:r>
          </w:p>
        </w:tc>
        <w:tc>
          <w:tcPr>
            <w:tcW w:w="540" w:type="dxa"/>
            <w:vAlign w:val="center"/>
          </w:tcPr>
          <w:p w14:paraId="19B7157C"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1FBFFD4F"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236574B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063B445F"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ABAAEF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24A2FD49" w14:textId="77777777" w:rsidTr="001A486F">
        <w:tc>
          <w:tcPr>
            <w:tcW w:w="9350" w:type="dxa"/>
            <w:gridSpan w:val="6"/>
            <w:shd w:val="clear" w:color="auto" w:fill="FFF2CC" w:themeFill="accent4" w:themeFillTint="33"/>
            <w:vAlign w:val="center"/>
          </w:tcPr>
          <w:p w14:paraId="137FB081" w14:textId="0C120D4D" w:rsidR="0035731A" w:rsidRPr="00571106" w:rsidRDefault="00360950" w:rsidP="00360950">
            <w:pPr>
              <w:pStyle w:val="ListParagraph"/>
              <w:numPr>
                <w:ilvl w:val="0"/>
                <w:numId w:val="9"/>
              </w:numPr>
              <w:autoSpaceDE w:val="0"/>
              <w:autoSpaceDN w:val="0"/>
              <w:adjustRightInd w:val="0"/>
              <w:rPr>
                <w:rFonts w:ascii="Book Antiqua" w:hAnsi="Book Antiqua"/>
                <w:b/>
                <w:color w:val="0D0D0D"/>
                <w:lang w:val="sr-Latn-RS"/>
              </w:rPr>
            </w:pPr>
            <w:r>
              <w:rPr>
                <w:rFonts w:ascii="Book Antiqua" w:hAnsi="Book Antiqua"/>
                <w:b/>
                <w:color w:val="0D0D0D"/>
                <w:lang w:val="sr-Latn-RS"/>
              </w:rPr>
              <w:t xml:space="preserve">Rëndësia e projektit  </w:t>
            </w:r>
            <w:r w:rsidR="0035731A" w:rsidRPr="00571106">
              <w:rPr>
                <w:rFonts w:ascii="Book Antiqua" w:hAnsi="Book Antiqua"/>
                <w:b/>
                <w:color w:val="0D0D0D"/>
                <w:lang w:val="sr-Latn-RS"/>
              </w:rPr>
              <w:t xml:space="preserve">  (40 </w:t>
            </w:r>
            <w:r>
              <w:rPr>
                <w:rFonts w:ascii="Book Antiqua" w:hAnsi="Book Antiqua"/>
                <w:b/>
                <w:color w:val="0D0D0D"/>
                <w:lang w:val="sr-Latn-RS"/>
              </w:rPr>
              <w:t>pikë</w:t>
            </w:r>
            <w:r w:rsidR="0035731A" w:rsidRPr="00571106">
              <w:rPr>
                <w:rFonts w:ascii="Book Antiqua" w:hAnsi="Book Antiqua"/>
                <w:b/>
                <w:color w:val="0D0D0D"/>
                <w:lang w:val="sr-Latn-RS"/>
              </w:rPr>
              <w:t>)</w:t>
            </w:r>
          </w:p>
        </w:tc>
      </w:tr>
      <w:tr w:rsidR="0035731A" w:rsidRPr="00571106" w14:paraId="08C2645D" w14:textId="77777777" w:rsidTr="001A486F">
        <w:tc>
          <w:tcPr>
            <w:tcW w:w="6655" w:type="dxa"/>
          </w:tcPr>
          <w:p w14:paraId="1BDBAABF" w14:textId="38E42D69" w:rsidR="0035731A" w:rsidRPr="00571106" w:rsidRDefault="00360950" w:rsidP="00360950">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Pr="00360950">
              <w:rPr>
                <w:rFonts w:ascii="Book Antiqua" w:hAnsi="Book Antiqua"/>
                <w:color w:val="0D0D0D"/>
                <w:sz w:val="22"/>
                <w:szCs w:val="22"/>
                <w:lang w:val="sr-Latn-RS"/>
              </w:rPr>
              <w:t>Rëndësia e projektit për qëllimet, synimet dhe fushat prioritare të thirrjes</w:t>
            </w:r>
          </w:p>
        </w:tc>
        <w:tc>
          <w:tcPr>
            <w:tcW w:w="540" w:type="dxa"/>
            <w:vAlign w:val="center"/>
          </w:tcPr>
          <w:p w14:paraId="553210F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7CC1BAA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2F23951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031B017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3E1362CF"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613D11D0" w14:textId="77777777" w:rsidTr="001A486F">
        <w:tc>
          <w:tcPr>
            <w:tcW w:w="6655" w:type="dxa"/>
          </w:tcPr>
          <w:p w14:paraId="24910101" w14:textId="2463429A" w:rsidR="0035731A" w:rsidRPr="00571106" w:rsidRDefault="00360950" w:rsidP="001A486F">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Pr="00360950">
              <w:rPr>
                <w:rFonts w:ascii="Book Antiqua" w:hAnsi="Book Antiqua"/>
                <w:color w:val="0D0D0D"/>
                <w:sz w:val="22"/>
                <w:szCs w:val="22"/>
              </w:rPr>
              <w:t>Përcaktimi i qartë i qëllimeve të projektit që janë realiste për t'u arritur</w:t>
            </w:r>
          </w:p>
        </w:tc>
        <w:tc>
          <w:tcPr>
            <w:tcW w:w="540" w:type="dxa"/>
            <w:vAlign w:val="center"/>
          </w:tcPr>
          <w:p w14:paraId="69E0463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5BF1ED4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6B28224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7DB77F5D"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039E0BF3"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310350D6" w14:textId="77777777" w:rsidTr="001A486F">
        <w:tc>
          <w:tcPr>
            <w:tcW w:w="6655" w:type="dxa"/>
          </w:tcPr>
          <w:p w14:paraId="7EE13CAA" w14:textId="12E49AC6" w:rsidR="0035731A" w:rsidRPr="00571106" w:rsidRDefault="00360950" w:rsidP="00360950">
            <w:pPr>
              <w:autoSpaceDE w:val="0"/>
              <w:autoSpaceDN w:val="0"/>
              <w:adjustRightInd w:val="0"/>
              <w:jc w:val="both"/>
              <w:rPr>
                <w:rFonts w:ascii="Book Antiqua" w:hAnsi="Book Antiqua"/>
                <w:color w:val="0D0D0D"/>
                <w:sz w:val="22"/>
                <w:szCs w:val="22"/>
                <w:lang w:val="sr-Latn-RS"/>
              </w:rPr>
            </w:pPr>
            <w:r>
              <w:rPr>
                <w:rFonts w:ascii="Book Antiqua" w:hAnsi="Book Antiqua"/>
                <w:color w:val="0D0D0D"/>
                <w:sz w:val="22"/>
                <w:szCs w:val="22"/>
                <w:lang w:val="sr-Latn-RS"/>
              </w:rPr>
              <w:t xml:space="preserve"> </w:t>
            </w:r>
            <w:r w:rsidRPr="00360950">
              <w:rPr>
                <w:rFonts w:ascii="Book Antiqua" w:hAnsi="Book Antiqua"/>
                <w:color w:val="0D0D0D"/>
                <w:sz w:val="22"/>
                <w:szCs w:val="22"/>
              </w:rPr>
              <w:t>Aktivitetet janë të qarta, efikase, të justifikuara, të kuptueshme dhe të zbatueshme</w:t>
            </w:r>
            <w:r>
              <w:rPr>
                <w:rFonts w:ascii="Book Antiqua" w:hAnsi="Book Antiqua"/>
                <w:color w:val="0D0D0D"/>
                <w:sz w:val="22"/>
                <w:szCs w:val="22"/>
                <w:lang w:val="sr-Latn-RS"/>
              </w:rPr>
              <w:t xml:space="preserve"> </w:t>
            </w:r>
          </w:p>
        </w:tc>
        <w:tc>
          <w:tcPr>
            <w:tcW w:w="540" w:type="dxa"/>
            <w:vAlign w:val="center"/>
          </w:tcPr>
          <w:p w14:paraId="21E13960"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5862D5D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62B27B4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742F913A"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5FE360B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77E3BDC6" w14:textId="77777777" w:rsidTr="001A486F">
        <w:tc>
          <w:tcPr>
            <w:tcW w:w="6655" w:type="dxa"/>
          </w:tcPr>
          <w:p w14:paraId="6740E639" w14:textId="2E4CF00C" w:rsidR="0035731A" w:rsidRPr="00571106" w:rsidRDefault="00360950" w:rsidP="001A486F">
            <w:pPr>
              <w:autoSpaceDE w:val="0"/>
              <w:autoSpaceDN w:val="0"/>
              <w:adjustRightInd w:val="0"/>
              <w:jc w:val="both"/>
              <w:rPr>
                <w:rFonts w:ascii="Book Antiqua" w:hAnsi="Book Antiqua"/>
                <w:color w:val="0D0D0D"/>
                <w:sz w:val="22"/>
                <w:szCs w:val="22"/>
                <w:lang w:val="sr-Latn-RS"/>
              </w:rPr>
            </w:pPr>
            <w:r w:rsidRPr="00360950">
              <w:rPr>
                <w:rFonts w:ascii="Book Antiqua" w:hAnsi="Book Antiqua"/>
                <w:color w:val="0D0D0D"/>
                <w:sz w:val="22"/>
                <w:szCs w:val="22"/>
                <w:lang w:val="sr-Latn-RS"/>
              </w:rPr>
              <w:t>Përcaktimi i qartë i rezultateve dhe lidhja e aktiviteteve me rezultate specifike</w:t>
            </w:r>
          </w:p>
        </w:tc>
        <w:tc>
          <w:tcPr>
            <w:tcW w:w="540" w:type="dxa"/>
            <w:vAlign w:val="center"/>
          </w:tcPr>
          <w:p w14:paraId="3FCD19A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1</w:t>
            </w:r>
          </w:p>
        </w:tc>
        <w:tc>
          <w:tcPr>
            <w:tcW w:w="540" w:type="dxa"/>
            <w:vAlign w:val="center"/>
          </w:tcPr>
          <w:p w14:paraId="3A5E3306"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4AD843B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65AAE22D"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67B3CD9C"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2AEDF8E5" w14:textId="77777777" w:rsidTr="001A486F">
        <w:tc>
          <w:tcPr>
            <w:tcW w:w="6655" w:type="dxa"/>
          </w:tcPr>
          <w:p w14:paraId="76F4488B" w14:textId="3720BD63"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rPr>
              <w:t>Identifikimi i qartë i përfituesve të projektit dhe aktiviteteve që synohen në mënyrë efektive për përfituesit</w:t>
            </w:r>
          </w:p>
        </w:tc>
        <w:tc>
          <w:tcPr>
            <w:tcW w:w="540" w:type="dxa"/>
            <w:vAlign w:val="center"/>
          </w:tcPr>
          <w:p w14:paraId="148FE0D4"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6EB0E0E1"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12B01CF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0953E190"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7200FCC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6936CB1E" w14:textId="77777777" w:rsidTr="001A486F">
        <w:tc>
          <w:tcPr>
            <w:tcW w:w="6655" w:type="dxa"/>
          </w:tcPr>
          <w:p w14:paraId="06722F41" w14:textId="3C3E4EBE"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lang w:val="sr-Latn-RS"/>
              </w:rPr>
              <w:t>I</w:t>
            </w:r>
            <w:r>
              <w:rPr>
                <w:rFonts w:ascii="Book Antiqua" w:hAnsi="Book Antiqua"/>
                <w:color w:val="0D0D0D"/>
                <w:lang w:val="sr-Latn-RS"/>
              </w:rPr>
              <w:t>dentifikimi dhe angazhimi i akte</w:t>
            </w:r>
            <w:r w:rsidRPr="00360950">
              <w:rPr>
                <w:rFonts w:ascii="Book Antiqua" w:hAnsi="Book Antiqua"/>
                <w:color w:val="0D0D0D"/>
                <w:lang w:val="sr-Latn-RS"/>
              </w:rPr>
              <w:t>rëve përkatës në zbatimin e projektit dhe arritjen e rezultateve</w:t>
            </w:r>
          </w:p>
        </w:tc>
        <w:tc>
          <w:tcPr>
            <w:tcW w:w="540" w:type="dxa"/>
            <w:vAlign w:val="center"/>
          </w:tcPr>
          <w:p w14:paraId="658B7DB8"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3362E30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73AC153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2BB726D1"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C58E430"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D5EB2EB" w14:textId="77777777" w:rsidTr="001A486F">
        <w:tc>
          <w:tcPr>
            <w:tcW w:w="6655" w:type="dxa"/>
          </w:tcPr>
          <w:p w14:paraId="761B3B40" w14:textId="5D21CEB2"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lang w:val="sr-Latn-RS"/>
              </w:rPr>
              <w:t>Projekti përcaktoi qartë nevojat dhe mënyrën se si adresohen nevojat përmes aktiviteteve</w:t>
            </w:r>
            <w:r>
              <w:rPr>
                <w:rFonts w:ascii="Book Antiqua" w:hAnsi="Book Antiqua"/>
                <w:color w:val="0D0D0D"/>
                <w:lang w:val="sr-Latn-RS"/>
              </w:rPr>
              <w:t xml:space="preserve"> </w:t>
            </w:r>
          </w:p>
        </w:tc>
        <w:tc>
          <w:tcPr>
            <w:tcW w:w="540" w:type="dxa"/>
            <w:vAlign w:val="center"/>
          </w:tcPr>
          <w:p w14:paraId="0DBD0209"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2703C97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5753DA6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46EE7FE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46AD9CA1"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8513962" w14:textId="77777777" w:rsidTr="001A486F">
        <w:trPr>
          <w:trHeight w:val="557"/>
        </w:trPr>
        <w:tc>
          <w:tcPr>
            <w:tcW w:w="6655" w:type="dxa"/>
          </w:tcPr>
          <w:p w14:paraId="0502A077" w14:textId="5E3C0875"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rPr>
              <w:t>Janë parashikuar rreziqe të mundshme dhe hapa për të shmangur rreziqet</w:t>
            </w:r>
          </w:p>
        </w:tc>
        <w:tc>
          <w:tcPr>
            <w:tcW w:w="540" w:type="dxa"/>
            <w:vAlign w:val="center"/>
          </w:tcPr>
          <w:p w14:paraId="50D2A675"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3C48BD4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4D933B4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2455890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0077A06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8F1A711" w14:textId="77777777" w:rsidTr="001A486F">
        <w:tc>
          <w:tcPr>
            <w:tcW w:w="9350" w:type="dxa"/>
            <w:gridSpan w:val="6"/>
            <w:shd w:val="clear" w:color="auto" w:fill="FFF2CC" w:themeFill="accent4" w:themeFillTint="33"/>
            <w:vAlign w:val="center"/>
          </w:tcPr>
          <w:p w14:paraId="2F130D4A" w14:textId="556BA965" w:rsidR="0035731A" w:rsidRPr="00294C33" w:rsidRDefault="00360950" w:rsidP="00360950">
            <w:pPr>
              <w:pStyle w:val="ListParagraph"/>
              <w:numPr>
                <w:ilvl w:val="0"/>
                <w:numId w:val="9"/>
              </w:numPr>
              <w:autoSpaceDE w:val="0"/>
              <w:autoSpaceDN w:val="0"/>
              <w:adjustRightInd w:val="0"/>
              <w:rPr>
                <w:rFonts w:ascii="Book Antiqua" w:hAnsi="Book Antiqua"/>
                <w:b/>
                <w:color w:val="0D0D0D"/>
                <w:sz w:val="24"/>
                <w:szCs w:val="24"/>
                <w:lang w:val="sr-Latn-RS"/>
              </w:rPr>
            </w:pPr>
            <w:r>
              <w:rPr>
                <w:rFonts w:ascii="Book Antiqua" w:hAnsi="Book Antiqua"/>
                <w:b/>
                <w:color w:val="0D0D0D"/>
                <w:sz w:val="24"/>
                <w:szCs w:val="24"/>
                <w:lang w:val="sr-Latn-RS"/>
              </w:rPr>
              <w:t xml:space="preserve">Shpenzimet dhe buxheti </w:t>
            </w:r>
            <w:r w:rsidR="0035731A" w:rsidRPr="00294C33">
              <w:rPr>
                <w:rFonts w:ascii="Book Antiqua" w:hAnsi="Book Antiqua"/>
                <w:b/>
                <w:color w:val="0D0D0D"/>
                <w:sz w:val="24"/>
                <w:szCs w:val="24"/>
                <w:lang w:val="sr-Latn-RS"/>
              </w:rPr>
              <w:t xml:space="preserve">(20 </w:t>
            </w:r>
            <w:r>
              <w:rPr>
                <w:rFonts w:ascii="Book Antiqua" w:hAnsi="Book Antiqua"/>
                <w:b/>
                <w:color w:val="0D0D0D"/>
                <w:sz w:val="24"/>
                <w:szCs w:val="24"/>
                <w:lang w:val="sr-Latn-RS"/>
              </w:rPr>
              <w:t xml:space="preserve">pikë </w:t>
            </w:r>
            <w:r w:rsidR="0035731A" w:rsidRPr="00294C33">
              <w:rPr>
                <w:rFonts w:ascii="Book Antiqua" w:hAnsi="Book Antiqua"/>
                <w:b/>
                <w:color w:val="0D0D0D"/>
                <w:sz w:val="24"/>
                <w:szCs w:val="24"/>
                <w:lang w:val="sr-Latn-RS"/>
              </w:rPr>
              <w:t>)</w:t>
            </w:r>
          </w:p>
        </w:tc>
      </w:tr>
      <w:tr w:rsidR="0035731A" w:rsidRPr="00571106" w14:paraId="01472180" w14:textId="77777777" w:rsidTr="001A486F">
        <w:trPr>
          <w:trHeight w:val="575"/>
        </w:trPr>
        <w:tc>
          <w:tcPr>
            <w:tcW w:w="6655" w:type="dxa"/>
          </w:tcPr>
          <w:p w14:paraId="39A2E478" w14:textId="2C7BDA22" w:rsidR="0035731A" w:rsidRPr="00294C33" w:rsidRDefault="00360950" w:rsidP="00360950">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rPr>
              <w:t>Shpenzimet e projektit janë në përputhje me rezultatet që pritet të arrijë projekti</w:t>
            </w:r>
          </w:p>
        </w:tc>
        <w:tc>
          <w:tcPr>
            <w:tcW w:w="540" w:type="dxa"/>
            <w:vAlign w:val="center"/>
          </w:tcPr>
          <w:p w14:paraId="3923B503"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29E3F50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293CE01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1F6CDF0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EB56DE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8D576A9" w14:textId="77777777" w:rsidTr="001A486F">
        <w:tc>
          <w:tcPr>
            <w:tcW w:w="6655" w:type="dxa"/>
          </w:tcPr>
          <w:p w14:paraId="20DCDD68" w14:textId="22F1031E" w:rsidR="0035731A" w:rsidRPr="00294C33" w:rsidRDefault="00360950" w:rsidP="00360950">
            <w:pPr>
              <w:autoSpaceDE w:val="0"/>
              <w:autoSpaceDN w:val="0"/>
              <w:adjustRightInd w:val="0"/>
              <w:jc w:val="both"/>
              <w:rPr>
                <w:rFonts w:ascii="Book Antiqua" w:hAnsi="Book Antiqua"/>
                <w:color w:val="0D0D0D"/>
                <w:lang w:val="sr-Latn-RS"/>
              </w:rPr>
            </w:pPr>
            <w:r>
              <w:rPr>
                <w:rFonts w:ascii="Book Antiqua" w:hAnsi="Book Antiqua"/>
                <w:color w:val="0D0D0D"/>
                <w:lang w:val="sr-Latn-RS"/>
              </w:rPr>
              <w:lastRenderedPageBreak/>
              <w:t xml:space="preserve"> </w:t>
            </w:r>
            <w:r>
              <w:rPr>
                <w:rFonts w:ascii="Book Antiqua" w:hAnsi="Book Antiqua"/>
                <w:color w:val="0D0D0D"/>
              </w:rPr>
              <w:t>hpenzimet</w:t>
            </w:r>
            <w:r w:rsidRPr="00360950">
              <w:rPr>
                <w:rFonts w:ascii="Book Antiqua" w:hAnsi="Book Antiqua"/>
                <w:color w:val="0D0D0D"/>
              </w:rPr>
              <w:t xml:space="preserve"> e projektit janë në përputhje me aktivitetet e planifikuara</w:t>
            </w:r>
            <w:r>
              <w:rPr>
                <w:rFonts w:ascii="Book Antiqua" w:hAnsi="Book Antiqua"/>
                <w:color w:val="0D0D0D"/>
              </w:rPr>
              <w:t xml:space="preserve"> </w:t>
            </w:r>
          </w:p>
        </w:tc>
        <w:tc>
          <w:tcPr>
            <w:tcW w:w="540" w:type="dxa"/>
            <w:vAlign w:val="center"/>
          </w:tcPr>
          <w:p w14:paraId="54269135"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669D8CF5"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45358E6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32A5323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0683C97D"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1135E11E" w14:textId="77777777" w:rsidTr="001A486F">
        <w:tc>
          <w:tcPr>
            <w:tcW w:w="6655" w:type="dxa"/>
          </w:tcPr>
          <w:p w14:paraId="0035F85B" w14:textId="76505167" w:rsidR="0035731A" w:rsidRPr="00294C33" w:rsidRDefault="00360950" w:rsidP="00360950">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Shpenzimet </w:t>
            </w:r>
            <w:r w:rsidRPr="00360950">
              <w:rPr>
                <w:rFonts w:ascii="Book Antiqua" w:hAnsi="Book Antiqua"/>
                <w:color w:val="0D0D0D"/>
              </w:rPr>
              <w:t>e projektit janë të justifikuara dhe të bazuara në çmimet e tregut</w:t>
            </w:r>
            <w:r>
              <w:rPr>
                <w:rFonts w:ascii="Book Antiqua" w:hAnsi="Book Antiqua"/>
                <w:color w:val="0D0D0D"/>
                <w:lang w:val="sr-Latn-RS"/>
              </w:rPr>
              <w:t xml:space="preserve"> </w:t>
            </w:r>
          </w:p>
        </w:tc>
        <w:tc>
          <w:tcPr>
            <w:tcW w:w="540" w:type="dxa"/>
            <w:vAlign w:val="center"/>
          </w:tcPr>
          <w:p w14:paraId="31856F0F"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67026E8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63576F0F"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2C4C84D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0E91FA2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7A0720BD" w14:textId="77777777" w:rsidTr="001A486F">
        <w:trPr>
          <w:trHeight w:val="566"/>
        </w:trPr>
        <w:tc>
          <w:tcPr>
            <w:tcW w:w="6655" w:type="dxa"/>
          </w:tcPr>
          <w:p w14:paraId="5B09EB8D" w14:textId="698D270A" w:rsidR="0035731A" w:rsidRPr="00294C33" w:rsidRDefault="00360950" w:rsidP="00360950">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Pr>
                <w:rFonts w:ascii="Book Antiqua" w:hAnsi="Book Antiqua"/>
                <w:color w:val="0D0D0D"/>
              </w:rPr>
              <w:t>Shpenzimet</w:t>
            </w:r>
            <w:r w:rsidRPr="00360950">
              <w:rPr>
                <w:rFonts w:ascii="Book Antiqua" w:hAnsi="Book Antiqua"/>
                <w:color w:val="0D0D0D"/>
              </w:rPr>
              <w:t xml:space="preserve"> e projektit janë reale me kohëzgjatjen e pritshme të projektit</w:t>
            </w:r>
            <w:r>
              <w:rPr>
                <w:rFonts w:ascii="Book Antiqua" w:hAnsi="Book Antiqua"/>
                <w:color w:val="0D0D0D"/>
              </w:rPr>
              <w:t xml:space="preserve"> </w:t>
            </w:r>
          </w:p>
        </w:tc>
        <w:tc>
          <w:tcPr>
            <w:tcW w:w="540" w:type="dxa"/>
            <w:vAlign w:val="center"/>
          </w:tcPr>
          <w:p w14:paraId="269E6E25"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26F446D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044DEE23"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3CB57441"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1839BCA7"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0F218830" w14:textId="77777777" w:rsidTr="001A486F">
        <w:trPr>
          <w:trHeight w:val="242"/>
        </w:trPr>
        <w:tc>
          <w:tcPr>
            <w:tcW w:w="9350" w:type="dxa"/>
            <w:gridSpan w:val="6"/>
            <w:shd w:val="clear" w:color="auto" w:fill="FFF2CC" w:themeFill="accent4" w:themeFillTint="33"/>
            <w:vAlign w:val="center"/>
          </w:tcPr>
          <w:p w14:paraId="7E7FFD33" w14:textId="0C411A81" w:rsidR="0035731A" w:rsidRPr="00294C33" w:rsidRDefault="00360950" w:rsidP="00360950">
            <w:pPr>
              <w:pStyle w:val="ListParagraph"/>
              <w:numPr>
                <w:ilvl w:val="0"/>
                <w:numId w:val="9"/>
              </w:numPr>
              <w:autoSpaceDE w:val="0"/>
              <w:autoSpaceDN w:val="0"/>
              <w:adjustRightInd w:val="0"/>
              <w:rPr>
                <w:rFonts w:ascii="Book Antiqua" w:hAnsi="Book Antiqua"/>
                <w:color w:val="0D0D0D"/>
                <w:sz w:val="24"/>
                <w:szCs w:val="24"/>
                <w:lang w:val="sr-Latn-RS"/>
              </w:rPr>
            </w:pPr>
            <w:r>
              <w:rPr>
                <w:rFonts w:ascii="Book Antiqua" w:hAnsi="Book Antiqua"/>
                <w:b/>
                <w:color w:val="0D0D0D"/>
                <w:sz w:val="24"/>
                <w:szCs w:val="24"/>
                <w:lang w:val="sr-Latn-RS"/>
              </w:rPr>
              <w:t xml:space="preserve">Ndikimi i </w:t>
            </w:r>
            <w:r w:rsidR="0035731A" w:rsidRPr="00294C33">
              <w:rPr>
                <w:rFonts w:ascii="Book Antiqua" w:hAnsi="Book Antiqua"/>
                <w:b/>
                <w:color w:val="0D0D0D"/>
                <w:sz w:val="24"/>
                <w:szCs w:val="24"/>
                <w:lang w:val="sr-Latn-RS"/>
              </w:rPr>
              <w:t>projekt</w:t>
            </w:r>
            <w:r>
              <w:rPr>
                <w:rFonts w:ascii="Book Antiqua" w:hAnsi="Book Antiqua"/>
                <w:b/>
                <w:color w:val="0D0D0D"/>
                <w:sz w:val="24"/>
                <w:szCs w:val="24"/>
                <w:lang w:val="sr-Latn-RS"/>
              </w:rPr>
              <w:t>it</w:t>
            </w:r>
            <w:r w:rsidR="0035731A" w:rsidRPr="00294C33">
              <w:rPr>
                <w:rFonts w:ascii="Book Antiqua" w:hAnsi="Book Antiqua"/>
                <w:b/>
                <w:color w:val="0D0D0D"/>
                <w:sz w:val="24"/>
                <w:szCs w:val="24"/>
                <w:lang w:val="sr-Latn-RS"/>
              </w:rPr>
              <w:t xml:space="preserve"> (15 </w:t>
            </w:r>
            <w:r>
              <w:rPr>
                <w:rFonts w:ascii="Book Antiqua" w:hAnsi="Book Antiqua"/>
                <w:b/>
                <w:color w:val="0D0D0D"/>
                <w:sz w:val="24"/>
                <w:szCs w:val="24"/>
                <w:lang w:val="sr-Latn-RS"/>
              </w:rPr>
              <w:t xml:space="preserve">pikë </w:t>
            </w:r>
            <w:r w:rsidR="0035731A" w:rsidRPr="00294C33">
              <w:rPr>
                <w:rFonts w:ascii="Book Antiqua" w:hAnsi="Book Antiqua"/>
                <w:b/>
                <w:color w:val="0D0D0D"/>
                <w:sz w:val="24"/>
                <w:szCs w:val="24"/>
                <w:lang w:val="sr-Latn-RS"/>
              </w:rPr>
              <w:t>)</w:t>
            </w:r>
          </w:p>
        </w:tc>
      </w:tr>
      <w:tr w:rsidR="0035731A" w:rsidRPr="00571106" w14:paraId="49EB4319" w14:textId="77777777" w:rsidTr="001A486F">
        <w:trPr>
          <w:trHeight w:val="242"/>
        </w:trPr>
        <w:tc>
          <w:tcPr>
            <w:tcW w:w="6655" w:type="dxa"/>
          </w:tcPr>
          <w:p w14:paraId="14725A41" w14:textId="7458F630"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rPr>
              <w:t>Projekti është inovativ dhe kreativ për të arritur qëllimet</w:t>
            </w:r>
          </w:p>
        </w:tc>
        <w:tc>
          <w:tcPr>
            <w:tcW w:w="540" w:type="dxa"/>
            <w:vAlign w:val="center"/>
          </w:tcPr>
          <w:p w14:paraId="01FD27AA"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67E75323"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306D5044"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6CAD166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4741FF48"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1C769153" w14:textId="77777777" w:rsidTr="001A486F">
        <w:trPr>
          <w:trHeight w:val="242"/>
        </w:trPr>
        <w:tc>
          <w:tcPr>
            <w:tcW w:w="6655" w:type="dxa"/>
          </w:tcPr>
          <w:p w14:paraId="6179FD08" w14:textId="61B9FD70" w:rsidR="0035731A" w:rsidRPr="00294C33" w:rsidRDefault="00360950" w:rsidP="001A486F">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r w:rsidRPr="00360950">
              <w:rPr>
                <w:rFonts w:ascii="Book Antiqua" w:hAnsi="Book Antiqua"/>
                <w:color w:val="0D0D0D"/>
                <w:lang w:val="sr-Latn-RS"/>
              </w:rPr>
              <w:t>Projekti ndikon në situatën e përgjithshme në zonën në të cilën po zbatohet</w:t>
            </w:r>
            <w:r>
              <w:rPr>
                <w:rFonts w:ascii="Book Antiqua" w:hAnsi="Book Antiqua"/>
                <w:color w:val="0D0D0D"/>
                <w:lang w:val="sr-Latn-RS"/>
              </w:rPr>
              <w:t xml:space="preserve"> </w:t>
            </w:r>
          </w:p>
        </w:tc>
        <w:tc>
          <w:tcPr>
            <w:tcW w:w="540" w:type="dxa"/>
            <w:vAlign w:val="center"/>
          </w:tcPr>
          <w:p w14:paraId="1FED0BC7"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63E98C09"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11AE1EB2"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5FDC5BF1"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23C01F1E"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2BB7629A" w14:textId="77777777" w:rsidTr="001A486F">
        <w:trPr>
          <w:trHeight w:val="242"/>
        </w:trPr>
        <w:tc>
          <w:tcPr>
            <w:tcW w:w="6655" w:type="dxa"/>
          </w:tcPr>
          <w:p w14:paraId="0BB1E550" w14:textId="5D878AEC" w:rsidR="0035731A" w:rsidRPr="00294C33" w:rsidRDefault="00360950" w:rsidP="00360950">
            <w:pPr>
              <w:autoSpaceDE w:val="0"/>
              <w:autoSpaceDN w:val="0"/>
              <w:adjustRightInd w:val="0"/>
              <w:jc w:val="both"/>
              <w:rPr>
                <w:rFonts w:ascii="Book Antiqua" w:hAnsi="Book Antiqua"/>
                <w:color w:val="0D0D0D"/>
                <w:lang w:val="sr-Latn-RS"/>
              </w:rPr>
            </w:pPr>
            <w:r>
              <w:rPr>
                <w:rFonts w:ascii="Book Antiqua" w:hAnsi="Book Antiqua"/>
                <w:color w:val="0D0D0D"/>
                <w:lang w:val="sr-Latn-RS"/>
              </w:rPr>
              <w:t>Rezultatet e</w:t>
            </w:r>
            <w:r w:rsidR="0035731A" w:rsidRPr="00294C33">
              <w:rPr>
                <w:rFonts w:ascii="Book Antiqua" w:hAnsi="Book Antiqua"/>
                <w:color w:val="0D0D0D"/>
                <w:lang w:val="sr-Latn-RS"/>
              </w:rPr>
              <w:t xml:space="preserve"> projekt</w:t>
            </w:r>
            <w:r>
              <w:rPr>
                <w:rFonts w:ascii="Book Antiqua" w:hAnsi="Book Antiqua"/>
                <w:color w:val="0D0D0D"/>
                <w:lang w:val="sr-Latn-RS"/>
              </w:rPr>
              <w:t>it</w:t>
            </w:r>
            <w:r w:rsidR="0035731A" w:rsidRPr="00294C33">
              <w:rPr>
                <w:rFonts w:ascii="Book Antiqua" w:hAnsi="Book Antiqua"/>
                <w:color w:val="0D0D0D"/>
                <w:lang w:val="sr-Latn-RS"/>
              </w:rPr>
              <w:t xml:space="preserve"> </w:t>
            </w:r>
            <w:r>
              <w:rPr>
                <w:rFonts w:ascii="Book Antiqua" w:hAnsi="Book Antiqua"/>
                <w:color w:val="0D0D0D"/>
                <w:lang w:val="sr-Latn-RS"/>
              </w:rPr>
              <w:t xml:space="preserve">janë të qëndrueshme  </w:t>
            </w:r>
          </w:p>
        </w:tc>
        <w:tc>
          <w:tcPr>
            <w:tcW w:w="540" w:type="dxa"/>
            <w:vAlign w:val="center"/>
          </w:tcPr>
          <w:p w14:paraId="42B6DE77" w14:textId="77777777" w:rsidR="0035731A" w:rsidRPr="00294C33" w:rsidRDefault="0035731A" w:rsidP="001A486F">
            <w:pPr>
              <w:autoSpaceDE w:val="0"/>
              <w:autoSpaceDN w:val="0"/>
              <w:adjustRightInd w:val="0"/>
              <w:jc w:val="center"/>
              <w:rPr>
                <w:rFonts w:ascii="Book Antiqua" w:hAnsi="Book Antiqua"/>
                <w:color w:val="0D0D0D"/>
                <w:lang w:val="sr-Latn-RS"/>
              </w:rPr>
            </w:pPr>
            <w:r w:rsidRPr="00294C33">
              <w:rPr>
                <w:rFonts w:ascii="Book Antiqua" w:hAnsi="Book Antiqua"/>
                <w:color w:val="0D0D0D"/>
                <w:lang w:val="sr-Latn-RS"/>
              </w:rPr>
              <w:t>1</w:t>
            </w:r>
          </w:p>
        </w:tc>
        <w:tc>
          <w:tcPr>
            <w:tcW w:w="540" w:type="dxa"/>
            <w:vAlign w:val="center"/>
          </w:tcPr>
          <w:p w14:paraId="7C81621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2</w:t>
            </w:r>
          </w:p>
        </w:tc>
        <w:tc>
          <w:tcPr>
            <w:tcW w:w="540" w:type="dxa"/>
            <w:vAlign w:val="center"/>
          </w:tcPr>
          <w:p w14:paraId="0A9D8EB6"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3</w:t>
            </w:r>
          </w:p>
        </w:tc>
        <w:tc>
          <w:tcPr>
            <w:tcW w:w="540" w:type="dxa"/>
            <w:vAlign w:val="center"/>
          </w:tcPr>
          <w:p w14:paraId="59789AFB"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4</w:t>
            </w:r>
          </w:p>
        </w:tc>
        <w:tc>
          <w:tcPr>
            <w:tcW w:w="535" w:type="dxa"/>
            <w:vAlign w:val="center"/>
          </w:tcPr>
          <w:p w14:paraId="02DE783D" w14:textId="77777777" w:rsidR="0035731A" w:rsidRPr="00571106" w:rsidRDefault="0035731A" w:rsidP="001A486F">
            <w:pPr>
              <w:autoSpaceDE w:val="0"/>
              <w:autoSpaceDN w:val="0"/>
              <w:adjustRightInd w:val="0"/>
              <w:jc w:val="center"/>
              <w:rPr>
                <w:rFonts w:ascii="Book Antiqua" w:hAnsi="Book Antiqua"/>
                <w:color w:val="0D0D0D"/>
                <w:sz w:val="22"/>
                <w:szCs w:val="22"/>
                <w:lang w:val="sr-Latn-RS"/>
              </w:rPr>
            </w:pPr>
            <w:r w:rsidRPr="00571106">
              <w:rPr>
                <w:rFonts w:ascii="Book Antiqua" w:hAnsi="Book Antiqua"/>
                <w:color w:val="0D0D0D"/>
                <w:sz w:val="22"/>
                <w:szCs w:val="22"/>
                <w:lang w:val="sr-Latn-RS"/>
              </w:rPr>
              <w:t>5</w:t>
            </w:r>
          </w:p>
        </w:tc>
      </w:tr>
      <w:tr w:rsidR="0035731A" w:rsidRPr="00571106" w14:paraId="6CE6B6CC" w14:textId="77777777" w:rsidTr="001A486F">
        <w:trPr>
          <w:trHeight w:val="242"/>
        </w:trPr>
        <w:tc>
          <w:tcPr>
            <w:tcW w:w="6655" w:type="dxa"/>
            <w:shd w:val="clear" w:color="auto" w:fill="FFF2CC" w:themeFill="accent4" w:themeFillTint="33"/>
          </w:tcPr>
          <w:p w14:paraId="354E6865" w14:textId="4D17C0A3" w:rsidR="0035731A" w:rsidRPr="00294C33" w:rsidRDefault="00360950" w:rsidP="001A486F">
            <w:pPr>
              <w:autoSpaceDE w:val="0"/>
              <w:autoSpaceDN w:val="0"/>
              <w:adjustRightInd w:val="0"/>
              <w:jc w:val="both"/>
              <w:rPr>
                <w:rFonts w:ascii="Book Antiqua" w:hAnsi="Book Antiqua"/>
                <w:b/>
                <w:color w:val="0D0D0D"/>
                <w:lang w:val="sr-Latn-RS"/>
              </w:rPr>
            </w:pPr>
            <w:r>
              <w:rPr>
                <w:rFonts w:ascii="Book Antiqua" w:hAnsi="Book Antiqua"/>
                <w:b/>
                <w:color w:val="0D0D0D"/>
                <w:lang w:val="sr-Latn-RS"/>
              </w:rPr>
              <w:t xml:space="preserve"> GJITHSEJT </w:t>
            </w:r>
          </w:p>
        </w:tc>
        <w:tc>
          <w:tcPr>
            <w:tcW w:w="2695" w:type="dxa"/>
            <w:gridSpan w:val="5"/>
            <w:shd w:val="clear" w:color="auto" w:fill="FFF2CC" w:themeFill="accent4" w:themeFillTint="33"/>
          </w:tcPr>
          <w:p w14:paraId="1C07A8E2" w14:textId="324529D3" w:rsidR="0035731A" w:rsidRPr="00294C33" w:rsidRDefault="0035731A" w:rsidP="00360950">
            <w:pPr>
              <w:pStyle w:val="ListParagraph"/>
              <w:numPr>
                <w:ilvl w:val="0"/>
                <w:numId w:val="15"/>
              </w:numPr>
              <w:autoSpaceDE w:val="0"/>
              <w:autoSpaceDN w:val="0"/>
              <w:adjustRightInd w:val="0"/>
              <w:jc w:val="right"/>
              <w:rPr>
                <w:rFonts w:ascii="Book Antiqua" w:hAnsi="Book Antiqua"/>
                <w:color w:val="0D0D0D"/>
                <w:sz w:val="24"/>
                <w:szCs w:val="24"/>
                <w:lang w:val="sr-Latn-RS"/>
              </w:rPr>
            </w:pPr>
            <w:r w:rsidRPr="00294C33">
              <w:rPr>
                <w:rFonts w:ascii="Book Antiqua" w:hAnsi="Book Antiqua"/>
                <w:b/>
                <w:color w:val="0D0D0D"/>
                <w:sz w:val="24"/>
                <w:szCs w:val="24"/>
                <w:lang w:val="sr-Latn-RS"/>
              </w:rPr>
              <w:t xml:space="preserve"> </w:t>
            </w:r>
            <w:r w:rsidR="00360950">
              <w:rPr>
                <w:rFonts w:ascii="Book Antiqua" w:hAnsi="Book Antiqua"/>
                <w:b/>
                <w:color w:val="0D0D0D"/>
                <w:sz w:val="24"/>
                <w:szCs w:val="24"/>
                <w:lang w:val="sr-Latn-RS"/>
              </w:rPr>
              <w:t xml:space="preserve">Pikë </w:t>
            </w:r>
          </w:p>
        </w:tc>
      </w:tr>
    </w:tbl>
    <w:p w14:paraId="5F739199" w14:textId="3183D961" w:rsidR="00225911" w:rsidRPr="00225911" w:rsidRDefault="00225911" w:rsidP="00225911">
      <w:pPr>
        <w:rPr>
          <w:lang w:val="sr-Latn-RS" w:eastAsia="en-US"/>
        </w:rPr>
      </w:pPr>
      <w:bookmarkStart w:id="34" w:name="_Toc516659729"/>
      <w:bookmarkStart w:id="35" w:name="_Toc63927431"/>
      <w:bookmarkStart w:id="36" w:name="_Toc94619315"/>
    </w:p>
    <w:p w14:paraId="6AA04FA7" w14:textId="02401683" w:rsidR="0035731A" w:rsidRPr="00000DBB" w:rsidRDefault="00C450DA" w:rsidP="00000DBB">
      <w:pPr>
        <w:pStyle w:val="Heading2"/>
        <w:rPr>
          <w:sz w:val="24"/>
          <w:szCs w:val="24"/>
        </w:rPr>
      </w:pPr>
      <w:r w:rsidRPr="00040E29">
        <w:rPr>
          <w:sz w:val="24"/>
          <w:szCs w:val="24"/>
        </w:rPr>
        <w:t xml:space="preserve">4.2 </w:t>
      </w:r>
      <w:r w:rsidR="00360950">
        <w:rPr>
          <w:sz w:val="24"/>
          <w:szCs w:val="24"/>
        </w:rPr>
        <w:t xml:space="preserve">Shpallja e vendimit preliminar </w:t>
      </w:r>
      <w:bookmarkEnd w:id="34"/>
      <w:bookmarkEnd w:id="35"/>
      <w:bookmarkEnd w:id="36"/>
      <w:r w:rsidR="00360950">
        <w:rPr>
          <w:sz w:val="24"/>
          <w:szCs w:val="24"/>
        </w:rPr>
        <w:t xml:space="preserve"> </w:t>
      </w:r>
    </w:p>
    <w:p w14:paraId="11E4BA6D" w14:textId="77777777" w:rsidR="00360950" w:rsidRPr="00040E29" w:rsidRDefault="00360950" w:rsidP="0035731A">
      <w:pPr>
        <w:autoSpaceDE w:val="0"/>
        <w:autoSpaceDN w:val="0"/>
        <w:adjustRightInd w:val="0"/>
        <w:jc w:val="both"/>
        <w:rPr>
          <w:rFonts w:ascii="Book Antiqua" w:hAnsi="Book Antiqua"/>
          <w:color w:val="0D0D0D"/>
          <w:lang w:val="sr-Latn-RS"/>
        </w:rPr>
      </w:pPr>
    </w:p>
    <w:p w14:paraId="6793D4EC" w14:textId="5CDF8A3C" w:rsidR="00360950" w:rsidRPr="00360950" w:rsidRDefault="00360950" w:rsidP="00360950">
      <w:pPr>
        <w:autoSpaceDE w:val="0"/>
        <w:autoSpaceDN w:val="0"/>
        <w:adjustRightInd w:val="0"/>
        <w:jc w:val="both"/>
        <w:rPr>
          <w:rFonts w:ascii="Book Antiqua" w:hAnsi="Book Antiqua"/>
          <w:color w:val="0D0D0D"/>
          <w:lang w:val="sr-Latn-RS"/>
        </w:rPr>
      </w:pPr>
      <w:r w:rsidRPr="00360950">
        <w:rPr>
          <w:rFonts w:ascii="Book Antiqua" w:hAnsi="Book Antiqua"/>
          <w:color w:val="0D0D0D"/>
          <w:lang w:val="sr-Latn-RS"/>
        </w:rPr>
        <w:t xml:space="preserve">Pas përfundimit të vlerësimit, rezultatet paraprake të vlerësimit </w:t>
      </w:r>
      <w:r>
        <w:rPr>
          <w:rFonts w:ascii="Book Antiqua" w:hAnsi="Book Antiqua"/>
          <w:color w:val="0D0D0D"/>
          <w:lang w:val="sr-Latn-RS"/>
        </w:rPr>
        <w:t xml:space="preserve">shpallen </w:t>
      </w:r>
      <w:r w:rsidRPr="00360950">
        <w:rPr>
          <w:rFonts w:ascii="Book Antiqua" w:hAnsi="Book Antiqua"/>
          <w:color w:val="0D0D0D"/>
          <w:lang w:val="sr-Latn-RS"/>
        </w:rPr>
        <w:t>si vendim në faqen e M</w:t>
      </w:r>
      <w:r>
        <w:rPr>
          <w:rFonts w:ascii="Book Antiqua" w:hAnsi="Book Antiqua"/>
          <w:color w:val="0D0D0D"/>
          <w:lang w:val="sr-Latn-RS"/>
        </w:rPr>
        <w:t>KK</w:t>
      </w:r>
      <w:r w:rsidRPr="00360950">
        <w:rPr>
          <w:rFonts w:ascii="Book Antiqua" w:hAnsi="Book Antiqua"/>
          <w:color w:val="0D0D0D"/>
          <w:lang w:val="sr-Latn-RS"/>
        </w:rPr>
        <w:t xml:space="preserve">-së </w:t>
      </w:r>
      <w:r w:rsidRPr="0040352B">
        <w:rPr>
          <w:rFonts w:ascii="Book Antiqua" w:hAnsi="Book Antiqua"/>
          <w:color w:val="0D0D0D"/>
          <w:lang w:val="sr-Latn-RS"/>
        </w:rPr>
        <w:t>dhe të gjithë fituesit njoftohen me shkrim.</w:t>
      </w:r>
    </w:p>
    <w:p w14:paraId="2D5C3CEC" w14:textId="77777777" w:rsidR="00360950" w:rsidRPr="00360950" w:rsidRDefault="00360950" w:rsidP="00360950">
      <w:pPr>
        <w:autoSpaceDE w:val="0"/>
        <w:autoSpaceDN w:val="0"/>
        <w:adjustRightInd w:val="0"/>
        <w:jc w:val="both"/>
        <w:rPr>
          <w:rFonts w:ascii="Book Antiqua" w:hAnsi="Book Antiqua"/>
          <w:color w:val="0D0D0D"/>
          <w:lang w:val="sr-Latn-RS"/>
        </w:rPr>
      </w:pPr>
    </w:p>
    <w:p w14:paraId="469A05BF" w14:textId="49B80773" w:rsidR="00360950" w:rsidRPr="00360950" w:rsidRDefault="00360950" w:rsidP="00360950">
      <w:pPr>
        <w:autoSpaceDE w:val="0"/>
        <w:autoSpaceDN w:val="0"/>
        <w:adjustRightInd w:val="0"/>
        <w:jc w:val="both"/>
        <w:rPr>
          <w:rFonts w:ascii="Book Antiqua" w:hAnsi="Book Antiqua"/>
          <w:color w:val="0D0D0D"/>
          <w:lang w:val="sr-Latn-RS"/>
        </w:rPr>
      </w:pPr>
      <w:r w:rsidRPr="00360950">
        <w:rPr>
          <w:rFonts w:ascii="Book Antiqua" w:hAnsi="Book Antiqua"/>
          <w:color w:val="0D0D0D"/>
          <w:lang w:val="sr-Latn-RS"/>
        </w:rPr>
        <w:t xml:space="preserve">Rezultatet paraprake shndërrohen në rezultate përfundimtare nëse nuk paraqitet </w:t>
      </w:r>
      <w:r>
        <w:rPr>
          <w:rFonts w:ascii="Book Antiqua" w:hAnsi="Book Antiqua"/>
          <w:color w:val="0D0D0D"/>
          <w:lang w:val="sr-Latn-RS"/>
        </w:rPr>
        <w:t xml:space="preserve">ndonjë </w:t>
      </w:r>
      <w:r w:rsidRPr="00360950">
        <w:rPr>
          <w:rFonts w:ascii="Book Antiqua" w:hAnsi="Book Antiqua"/>
          <w:color w:val="0D0D0D"/>
          <w:lang w:val="sr-Latn-RS"/>
        </w:rPr>
        <w:t>ank</w:t>
      </w:r>
      <w:r>
        <w:rPr>
          <w:rFonts w:ascii="Book Antiqua" w:hAnsi="Book Antiqua"/>
          <w:color w:val="0D0D0D"/>
          <w:lang w:val="sr-Latn-RS"/>
        </w:rPr>
        <w:t xml:space="preserve">esë </w:t>
      </w:r>
      <w:r w:rsidRPr="00360950">
        <w:rPr>
          <w:rFonts w:ascii="Book Antiqua" w:hAnsi="Book Antiqua"/>
          <w:color w:val="0D0D0D"/>
          <w:lang w:val="sr-Latn-RS"/>
        </w:rPr>
        <w:t xml:space="preserve"> brenda afatit të caktuar. Nëse paraqitet ndonjë ank</w:t>
      </w:r>
      <w:r>
        <w:rPr>
          <w:rFonts w:ascii="Book Antiqua" w:hAnsi="Book Antiqua"/>
          <w:color w:val="0D0D0D"/>
          <w:lang w:val="sr-Latn-RS"/>
        </w:rPr>
        <w:t>esë</w:t>
      </w:r>
      <w:r w:rsidRPr="00360950">
        <w:rPr>
          <w:rFonts w:ascii="Book Antiqua" w:hAnsi="Book Antiqua"/>
          <w:color w:val="0D0D0D"/>
          <w:lang w:val="sr-Latn-RS"/>
        </w:rPr>
        <w:t>, rezultatet paraprake bëhen rezultate përfundimtare pas</w:t>
      </w:r>
      <w:r w:rsidR="00000DBB">
        <w:rPr>
          <w:rFonts w:ascii="Book Antiqua" w:hAnsi="Book Antiqua"/>
          <w:color w:val="0D0D0D"/>
          <w:lang w:val="sr-Latn-RS"/>
        </w:rPr>
        <w:t xml:space="preserve"> zgjidhjes së ankesave të aplikuesve</w:t>
      </w:r>
      <w:r w:rsidRPr="00360950">
        <w:rPr>
          <w:rFonts w:ascii="Book Antiqua" w:hAnsi="Book Antiqua"/>
          <w:color w:val="0D0D0D"/>
          <w:lang w:val="sr-Latn-RS"/>
        </w:rPr>
        <w:t>.</w:t>
      </w:r>
      <w:r>
        <w:rPr>
          <w:rFonts w:ascii="Book Antiqua" w:hAnsi="Book Antiqua"/>
          <w:color w:val="0D0D0D"/>
          <w:lang w:val="sr-Latn-RS"/>
        </w:rPr>
        <w:t xml:space="preserve"> </w:t>
      </w:r>
    </w:p>
    <w:p w14:paraId="1DDB4C53" w14:textId="77777777" w:rsidR="00360950" w:rsidRPr="00360950" w:rsidRDefault="00360950" w:rsidP="00360950">
      <w:pPr>
        <w:autoSpaceDE w:val="0"/>
        <w:autoSpaceDN w:val="0"/>
        <w:adjustRightInd w:val="0"/>
        <w:jc w:val="both"/>
        <w:rPr>
          <w:rFonts w:ascii="Book Antiqua" w:hAnsi="Book Antiqua"/>
          <w:color w:val="0D0D0D"/>
          <w:lang w:val="sr-Latn-RS"/>
        </w:rPr>
      </w:pPr>
    </w:p>
    <w:p w14:paraId="44C19519" w14:textId="528343A5" w:rsidR="00590C2F" w:rsidRPr="00040E29" w:rsidRDefault="00360950" w:rsidP="00360950">
      <w:pPr>
        <w:autoSpaceDE w:val="0"/>
        <w:autoSpaceDN w:val="0"/>
        <w:adjustRightInd w:val="0"/>
        <w:jc w:val="both"/>
        <w:rPr>
          <w:rFonts w:ascii="Book Antiqua" w:hAnsi="Book Antiqua"/>
          <w:color w:val="0D0D0D"/>
          <w:lang w:val="sr-Latn-RS"/>
        </w:rPr>
      </w:pPr>
      <w:r w:rsidRPr="00360950">
        <w:rPr>
          <w:rFonts w:ascii="Book Antiqua" w:hAnsi="Book Antiqua"/>
          <w:color w:val="0D0D0D"/>
          <w:lang w:val="sr-Latn-RS"/>
        </w:rPr>
        <w:t>Të gjithë aplik</w:t>
      </w:r>
      <w:r w:rsidR="00000DBB">
        <w:rPr>
          <w:rFonts w:ascii="Book Antiqua" w:hAnsi="Book Antiqua"/>
          <w:color w:val="0D0D0D"/>
          <w:lang w:val="sr-Latn-RS"/>
        </w:rPr>
        <w:t>uesit,</w:t>
      </w:r>
      <w:r w:rsidRPr="00360950">
        <w:rPr>
          <w:rFonts w:ascii="Book Antiqua" w:hAnsi="Book Antiqua"/>
          <w:color w:val="0D0D0D"/>
          <w:lang w:val="sr-Latn-RS"/>
        </w:rPr>
        <w:t xml:space="preserve"> aplikimet e të cilëve janë përfshirë në procedurën e vlerësimit, do të njoftohen për vendimin për dhënien e projekteve në kuadër të thirrjes.</w:t>
      </w:r>
      <w:r>
        <w:rPr>
          <w:rFonts w:ascii="Book Antiqua" w:hAnsi="Book Antiqua"/>
          <w:color w:val="0D0D0D"/>
          <w:lang w:val="sr-Latn-RS"/>
        </w:rPr>
        <w:t xml:space="preserve"> </w:t>
      </w:r>
    </w:p>
    <w:p w14:paraId="6F9E7881" w14:textId="2D40ECB0" w:rsidR="00590C2F" w:rsidRPr="00040E29" w:rsidRDefault="00590C2F" w:rsidP="00073974">
      <w:pPr>
        <w:pStyle w:val="Heading2"/>
        <w:rPr>
          <w:sz w:val="24"/>
          <w:szCs w:val="24"/>
          <w:lang w:val="sr-Latn-RS"/>
        </w:rPr>
      </w:pPr>
      <w:r w:rsidRPr="00040E29">
        <w:rPr>
          <w:sz w:val="24"/>
          <w:szCs w:val="24"/>
          <w:lang w:val="sr-Latn-RS"/>
        </w:rPr>
        <w:t xml:space="preserve">       </w:t>
      </w:r>
      <w:bookmarkStart w:id="37" w:name="_Toc94619316"/>
      <w:r w:rsidRPr="00040E29">
        <w:rPr>
          <w:sz w:val="24"/>
          <w:szCs w:val="24"/>
          <w:lang w:val="sr-Latn-RS"/>
        </w:rPr>
        <w:t xml:space="preserve">4.3 </w:t>
      </w:r>
      <w:r w:rsidR="00000DBB">
        <w:rPr>
          <w:sz w:val="24"/>
          <w:szCs w:val="24"/>
          <w:lang w:val="sr-Latn-RS"/>
        </w:rPr>
        <w:t xml:space="preserve">Dokumentet shtesë </w:t>
      </w:r>
      <w:bookmarkEnd w:id="37"/>
      <w:r w:rsidR="00000DBB">
        <w:rPr>
          <w:sz w:val="24"/>
          <w:szCs w:val="24"/>
          <w:lang w:val="sr-Latn-RS"/>
        </w:rPr>
        <w:t xml:space="preserve"> </w:t>
      </w:r>
    </w:p>
    <w:p w14:paraId="5A09E3AB" w14:textId="77777777" w:rsidR="005F32AF" w:rsidRPr="00040E29" w:rsidRDefault="005F32AF" w:rsidP="005F32AF">
      <w:pPr>
        <w:rPr>
          <w:lang w:val="sr-Latn-RS" w:eastAsia="en-US"/>
        </w:rPr>
      </w:pPr>
    </w:p>
    <w:p w14:paraId="00B0FB4C" w14:textId="51178FC3" w:rsidR="00D43B41" w:rsidRDefault="00D43B41" w:rsidP="00296720">
      <w:pPr>
        <w:jc w:val="both"/>
        <w:rPr>
          <w:rFonts w:ascii="Book Antiqua" w:hAnsi="Book Antiqua"/>
          <w:lang w:val="sr-Latn-RS" w:eastAsia="en-US"/>
        </w:rPr>
      </w:pPr>
    </w:p>
    <w:p w14:paraId="6B0B5E7F" w14:textId="65E3C143" w:rsidR="00000DBB" w:rsidRPr="00000DBB" w:rsidRDefault="00000DBB" w:rsidP="00000DBB">
      <w:pPr>
        <w:jc w:val="both"/>
        <w:rPr>
          <w:rFonts w:ascii="Book Antiqua" w:hAnsi="Book Antiqua"/>
          <w:lang w:val="sr-Latn-RS" w:eastAsia="en-US"/>
        </w:rPr>
      </w:pPr>
      <w:r w:rsidRPr="00000DBB">
        <w:rPr>
          <w:rFonts w:ascii="Book Antiqua" w:hAnsi="Book Antiqua"/>
          <w:lang w:val="sr-Latn-RS" w:eastAsia="en-US"/>
        </w:rPr>
        <w:t>Para nënshkrimit përfundimtar të kontratës dhe në bazë të vlerësimit të Komisionit, M</w:t>
      </w:r>
      <w:r>
        <w:rPr>
          <w:rFonts w:ascii="Book Antiqua" w:hAnsi="Book Antiqua"/>
          <w:lang w:val="sr-Latn-RS" w:eastAsia="en-US"/>
        </w:rPr>
        <w:t>KK-ja do ta</w:t>
      </w:r>
      <w:r w:rsidRPr="00000DBB">
        <w:rPr>
          <w:rFonts w:ascii="Book Antiqua" w:hAnsi="Book Antiqua"/>
          <w:lang w:val="sr-Latn-RS" w:eastAsia="en-US"/>
        </w:rPr>
        <w:t xml:space="preserve"> kërkojë nga aplikuesi dokumentacionin shtesë si në vijim:</w:t>
      </w:r>
    </w:p>
    <w:p w14:paraId="2E3523DA" w14:textId="77777777" w:rsidR="00000DBB" w:rsidRPr="00000DBB" w:rsidRDefault="00000DBB" w:rsidP="00000DBB">
      <w:pPr>
        <w:jc w:val="both"/>
        <w:rPr>
          <w:rFonts w:ascii="Book Antiqua" w:hAnsi="Book Antiqua"/>
          <w:lang w:val="sr-Latn-RS" w:eastAsia="en-US"/>
        </w:rPr>
      </w:pPr>
    </w:p>
    <w:p w14:paraId="47AD2375" w14:textId="1C536139" w:rsidR="00000DBB" w:rsidRDefault="00000DBB" w:rsidP="00000DBB">
      <w:pPr>
        <w:jc w:val="both"/>
        <w:rPr>
          <w:rFonts w:ascii="Book Antiqua" w:hAnsi="Book Antiqua"/>
          <w:lang w:val="sr-Latn-RS" w:eastAsia="en-US"/>
        </w:rPr>
      </w:pPr>
      <w:r w:rsidRPr="00000DBB">
        <w:rPr>
          <w:rFonts w:ascii="Book Antiqua" w:hAnsi="Book Antiqua"/>
          <w:lang w:val="sr-Latn-RS" w:eastAsia="en-US"/>
        </w:rPr>
        <w:t>• Para nënshkrimit të kontratës, OJQ-ja duhet të paraqesë dëshmi se OJQ-ja dhe menaxheri i projektit nuk janë nën hetim penal;</w:t>
      </w:r>
    </w:p>
    <w:p w14:paraId="45C59243" w14:textId="77777777" w:rsidR="00000DBB" w:rsidRPr="00000DBB" w:rsidRDefault="00000DBB" w:rsidP="00000DBB">
      <w:pPr>
        <w:jc w:val="both"/>
        <w:rPr>
          <w:rFonts w:ascii="Book Antiqua" w:hAnsi="Book Antiqua"/>
          <w:lang w:val="sr-Latn-RS" w:eastAsia="en-US"/>
        </w:rPr>
      </w:pPr>
    </w:p>
    <w:p w14:paraId="5836215C" w14:textId="70272188" w:rsidR="00000DBB" w:rsidRPr="00000DBB" w:rsidRDefault="00000DBB" w:rsidP="00000DBB">
      <w:pPr>
        <w:jc w:val="both"/>
        <w:rPr>
          <w:rFonts w:ascii="Book Antiqua" w:hAnsi="Book Antiqua"/>
          <w:lang w:val="sr-Latn-RS" w:eastAsia="en-US"/>
        </w:rPr>
      </w:pPr>
      <w:r w:rsidRPr="00000DBB">
        <w:rPr>
          <w:rFonts w:ascii="Book Antiqua" w:hAnsi="Book Antiqua"/>
          <w:lang w:val="sr-Latn-RS" w:eastAsia="en-US"/>
        </w:rPr>
        <w:t>Komisioni vlerësues do të shqyrtojë dokumentacionin shtesë. Nëse aplik</w:t>
      </w:r>
      <w:r>
        <w:rPr>
          <w:rFonts w:ascii="Book Antiqua" w:hAnsi="Book Antiqua"/>
          <w:lang w:val="sr-Latn-RS" w:eastAsia="en-US"/>
        </w:rPr>
        <w:t xml:space="preserve">uesi </w:t>
      </w:r>
      <w:r w:rsidRPr="00000DBB">
        <w:rPr>
          <w:rFonts w:ascii="Book Antiqua" w:hAnsi="Book Antiqua"/>
          <w:lang w:val="sr-Latn-RS" w:eastAsia="en-US"/>
        </w:rPr>
        <w:t>nuk</w:t>
      </w:r>
      <w:r>
        <w:rPr>
          <w:rFonts w:ascii="Book Antiqua" w:hAnsi="Book Antiqua"/>
          <w:lang w:val="sr-Latn-RS" w:eastAsia="en-US"/>
        </w:rPr>
        <w:t xml:space="preserve"> e</w:t>
      </w:r>
      <w:r w:rsidRPr="00000DBB">
        <w:rPr>
          <w:rFonts w:ascii="Book Antiqua" w:hAnsi="Book Antiqua"/>
          <w:lang w:val="sr-Latn-RS" w:eastAsia="en-US"/>
        </w:rPr>
        <w:t xml:space="preserve"> dorëzon dokumentacionin e nevojshëm shtesë brenda afatit të caktuar, jo më pak se 10 ditë, kërkesa do të refuzohet. Nëse, pas kontrollit të dokumenteve shoqëruese, vendoset se disa nga aplik</w:t>
      </w:r>
      <w:r>
        <w:rPr>
          <w:rFonts w:ascii="Book Antiqua" w:hAnsi="Book Antiqua"/>
          <w:lang w:val="sr-Latn-RS" w:eastAsia="en-US"/>
        </w:rPr>
        <w:t xml:space="preserve">uesit </w:t>
      </w:r>
      <w:r w:rsidRPr="00000DBB">
        <w:rPr>
          <w:rFonts w:ascii="Book Antiqua" w:hAnsi="Book Antiqua"/>
          <w:lang w:val="sr-Latn-RS" w:eastAsia="en-US"/>
        </w:rPr>
        <w:t xml:space="preserve">nuk </w:t>
      </w:r>
      <w:r>
        <w:rPr>
          <w:rFonts w:ascii="Book Antiqua" w:hAnsi="Book Antiqua"/>
          <w:lang w:val="sr-Latn-RS" w:eastAsia="en-US"/>
        </w:rPr>
        <w:t xml:space="preserve">i </w:t>
      </w:r>
      <w:r w:rsidRPr="00000DBB">
        <w:rPr>
          <w:rFonts w:ascii="Book Antiqua" w:hAnsi="Book Antiqua"/>
          <w:lang w:val="sr-Latn-RS" w:eastAsia="en-US"/>
        </w:rPr>
        <w:t xml:space="preserve">plotësojnë kushtet e përcaktuara të </w:t>
      </w:r>
      <w:r>
        <w:rPr>
          <w:rFonts w:ascii="Book Antiqua" w:hAnsi="Book Antiqua"/>
          <w:lang w:val="sr-Latn-RS" w:eastAsia="en-US"/>
        </w:rPr>
        <w:t>thirrjes</w:t>
      </w:r>
      <w:r w:rsidRPr="00000DBB">
        <w:rPr>
          <w:rFonts w:ascii="Book Antiqua" w:hAnsi="Book Antiqua"/>
          <w:lang w:val="sr-Latn-RS" w:eastAsia="en-US"/>
        </w:rPr>
        <w:t xml:space="preserve"> publike, ata nuk do të konsiderohen për nënshkrimin e kontratës. Në raste të tilla, projektet nga lista rezervë do të aktivizohen pasi të kontrollohen dokumentet mbështetëse dhe pasi institucioni t'i konfirmojë se ka fonde të mjaftueshme për të kontraktuar projekte të tjera.</w:t>
      </w:r>
    </w:p>
    <w:p w14:paraId="2FAAA8CE" w14:textId="77777777" w:rsidR="00000DBB" w:rsidRPr="00000DBB" w:rsidRDefault="00000DBB" w:rsidP="00000DBB">
      <w:pPr>
        <w:jc w:val="both"/>
        <w:rPr>
          <w:rFonts w:ascii="Book Antiqua" w:hAnsi="Book Antiqua"/>
          <w:lang w:val="sr-Latn-RS" w:eastAsia="en-US"/>
        </w:rPr>
      </w:pPr>
    </w:p>
    <w:p w14:paraId="0FF308E7" w14:textId="652866CA" w:rsidR="00000DBB" w:rsidRDefault="00000DBB" w:rsidP="00000DBB">
      <w:pPr>
        <w:jc w:val="both"/>
        <w:rPr>
          <w:rFonts w:ascii="Book Antiqua" w:hAnsi="Book Antiqua"/>
          <w:lang w:val="sr-Latn-RS" w:eastAsia="en-US"/>
        </w:rPr>
      </w:pPr>
      <w:r w:rsidRPr="00000DBB">
        <w:rPr>
          <w:rFonts w:ascii="Book Antiqua" w:hAnsi="Book Antiqua"/>
          <w:lang w:val="sr-Latn-RS" w:eastAsia="en-US"/>
        </w:rPr>
        <w:lastRenderedPageBreak/>
        <w:t>Pas kontrollit të dokumentacionit të paraqitur, Komisioni do të propozojë një listë përfundimtare të projekteve/programeve të përzgjedhura për financim.</w:t>
      </w:r>
      <w:r>
        <w:rPr>
          <w:rFonts w:ascii="Book Antiqua" w:hAnsi="Book Antiqua"/>
          <w:lang w:val="sr-Latn-RS" w:eastAsia="en-US"/>
        </w:rPr>
        <w:t xml:space="preserve"> </w:t>
      </w:r>
    </w:p>
    <w:p w14:paraId="58848A2F" w14:textId="3DD3F3F4" w:rsidR="00000DBB" w:rsidRDefault="00000DBB" w:rsidP="00296720">
      <w:pPr>
        <w:jc w:val="both"/>
        <w:rPr>
          <w:rFonts w:ascii="Book Antiqua" w:hAnsi="Book Antiqua"/>
          <w:lang w:val="sr-Latn-RS" w:eastAsia="en-US"/>
        </w:rPr>
      </w:pPr>
    </w:p>
    <w:p w14:paraId="0742BFCB" w14:textId="683E9C56" w:rsidR="00000DBB" w:rsidRDefault="00000DBB" w:rsidP="00296720">
      <w:pPr>
        <w:jc w:val="both"/>
        <w:rPr>
          <w:rFonts w:ascii="Book Antiqua" w:hAnsi="Book Antiqua"/>
          <w:lang w:val="sr-Latn-RS" w:eastAsia="en-US"/>
        </w:rPr>
      </w:pPr>
    </w:p>
    <w:p w14:paraId="45008B40" w14:textId="77777777" w:rsidR="00000DBB" w:rsidRPr="00040E29" w:rsidRDefault="00000DBB" w:rsidP="00296720">
      <w:pPr>
        <w:jc w:val="both"/>
        <w:rPr>
          <w:rFonts w:ascii="Book Antiqua" w:hAnsi="Book Antiqua"/>
          <w:lang w:val="sr-Latn-RS" w:eastAsia="en-US"/>
        </w:rPr>
      </w:pPr>
    </w:p>
    <w:p w14:paraId="5F43F175" w14:textId="4CBB513F" w:rsidR="00F81728" w:rsidRDefault="00586989" w:rsidP="00000DBB">
      <w:pPr>
        <w:pStyle w:val="Heading1"/>
        <w:ind w:left="720"/>
        <w:rPr>
          <w:lang w:val="sr-Latn-RS"/>
        </w:rPr>
      </w:pPr>
      <w:bookmarkStart w:id="38" w:name="_Toc94619317"/>
      <w:r w:rsidRPr="00040E29">
        <w:rPr>
          <w:lang w:val="sr-Latn-RS"/>
        </w:rPr>
        <w:t xml:space="preserve">5.  </w:t>
      </w:r>
      <w:r w:rsidR="00000DBB">
        <w:rPr>
          <w:lang w:val="sr-Latn-RS"/>
        </w:rPr>
        <w:t>K</w:t>
      </w:r>
      <w:r w:rsidR="00000DBB" w:rsidRPr="00040E29">
        <w:rPr>
          <w:lang w:val="sr-Latn-RS"/>
        </w:rPr>
        <w:t>alendar</w:t>
      </w:r>
      <w:r w:rsidR="00000DBB">
        <w:rPr>
          <w:lang w:val="sr-Latn-RS"/>
        </w:rPr>
        <w:t>i</w:t>
      </w:r>
      <w:r w:rsidR="00000DBB" w:rsidRPr="00040E29">
        <w:rPr>
          <w:lang w:val="sr-Latn-RS"/>
        </w:rPr>
        <w:t xml:space="preserve"> </w:t>
      </w:r>
      <w:r w:rsidR="00000DBB">
        <w:rPr>
          <w:lang w:val="sr-Latn-RS"/>
        </w:rPr>
        <w:t xml:space="preserve">indikativ i përfundimit </w:t>
      </w:r>
      <w:r w:rsidR="00590C2F" w:rsidRPr="00040E29">
        <w:rPr>
          <w:lang w:val="sr-Latn-RS"/>
        </w:rPr>
        <w:t>(realiz</w:t>
      </w:r>
      <w:r w:rsidR="00000DBB">
        <w:rPr>
          <w:lang w:val="sr-Latn-RS"/>
        </w:rPr>
        <w:t>imi</w:t>
      </w:r>
      <w:r w:rsidR="00590C2F" w:rsidRPr="00040E29">
        <w:rPr>
          <w:lang w:val="sr-Latn-RS"/>
        </w:rPr>
        <w:t xml:space="preserve">) </w:t>
      </w:r>
      <w:r w:rsidR="0040352B">
        <w:rPr>
          <w:lang w:val="sr-Latn-RS"/>
        </w:rPr>
        <w:t>të</w:t>
      </w:r>
      <w:r w:rsidR="00000DBB">
        <w:rPr>
          <w:lang w:val="sr-Latn-RS"/>
        </w:rPr>
        <w:t xml:space="preserve"> thirrjes </w:t>
      </w:r>
      <w:bookmarkEnd w:id="38"/>
    </w:p>
    <w:p w14:paraId="2AB65436" w14:textId="77777777" w:rsidR="0040352B" w:rsidRDefault="0040352B" w:rsidP="0040352B">
      <w:pPr>
        <w:autoSpaceDE w:val="0"/>
        <w:autoSpaceDN w:val="0"/>
        <w:adjustRightInd w:val="0"/>
        <w:jc w:val="both"/>
        <w:rPr>
          <w:rFonts w:ascii="Book Antiqua" w:hAnsi="Book Antiqua"/>
          <w:color w:val="0D0D0D"/>
          <w:lang w:val="sr-Latn-RS"/>
        </w:rPr>
      </w:pPr>
    </w:p>
    <w:p w14:paraId="0C8D1D9B" w14:textId="7C787899" w:rsidR="0040352B" w:rsidRPr="0040352B" w:rsidRDefault="00EF2D2C" w:rsidP="0040352B">
      <w:pPr>
        <w:autoSpaceDE w:val="0"/>
        <w:autoSpaceDN w:val="0"/>
        <w:adjustRightInd w:val="0"/>
        <w:jc w:val="both"/>
        <w:rPr>
          <w:rFonts w:ascii="Book Antiqua" w:hAnsi="Book Antiqua"/>
          <w:color w:val="0D0D0D"/>
          <w:lang w:val="sr-Latn-RS"/>
        </w:rPr>
      </w:pPr>
      <w:r>
        <w:rPr>
          <w:rFonts w:ascii="Book Antiqua" w:hAnsi="Book Antiqua"/>
          <w:color w:val="0D0D0D"/>
          <w:lang w:val="sr-Latn-RS"/>
        </w:rPr>
        <w:t>08</w:t>
      </w:r>
      <w:r w:rsidR="0040352B">
        <w:rPr>
          <w:rFonts w:ascii="Book Antiqua" w:hAnsi="Book Antiqua"/>
          <w:color w:val="0D0D0D"/>
          <w:lang w:val="sr-Latn-RS"/>
        </w:rPr>
        <w:t>.</w:t>
      </w:r>
      <w:r w:rsidR="0040352B" w:rsidRPr="0040352B">
        <w:rPr>
          <w:rFonts w:ascii="Book Antiqua" w:hAnsi="Book Antiqua"/>
          <w:color w:val="0D0D0D"/>
          <w:lang w:val="sr-Latn-RS"/>
        </w:rPr>
        <w:t>04</w:t>
      </w:r>
      <w:r w:rsidR="0040352B">
        <w:rPr>
          <w:rFonts w:ascii="Book Antiqua" w:hAnsi="Book Antiqua"/>
          <w:color w:val="0D0D0D"/>
          <w:lang w:val="sr-Latn-RS"/>
        </w:rPr>
        <w:t>.</w:t>
      </w:r>
      <w:r w:rsidR="0040352B" w:rsidRPr="0040352B">
        <w:rPr>
          <w:rFonts w:ascii="Book Antiqua" w:hAnsi="Book Antiqua"/>
          <w:color w:val="0D0D0D"/>
          <w:lang w:val="sr-Latn-RS"/>
        </w:rPr>
        <w:t>2024 - Hapja e thirrjes</w:t>
      </w:r>
    </w:p>
    <w:p w14:paraId="1CB5822D" w14:textId="5002528E" w:rsidR="0040352B" w:rsidRPr="0040352B" w:rsidRDefault="00EF2D2C" w:rsidP="0040352B">
      <w:pPr>
        <w:autoSpaceDE w:val="0"/>
        <w:autoSpaceDN w:val="0"/>
        <w:adjustRightInd w:val="0"/>
        <w:jc w:val="both"/>
        <w:rPr>
          <w:rFonts w:ascii="Book Antiqua" w:hAnsi="Book Antiqua"/>
          <w:color w:val="0D0D0D"/>
          <w:lang w:val="sr-Latn-RS"/>
        </w:rPr>
      </w:pPr>
      <w:r>
        <w:rPr>
          <w:rFonts w:ascii="Book Antiqua" w:hAnsi="Book Antiqua"/>
          <w:color w:val="0D0D0D"/>
          <w:lang w:val="sr-Latn-RS"/>
        </w:rPr>
        <w:t>16</w:t>
      </w:r>
      <w:r w:rsidR="0040352B">
        <w:rPr>
          <w:rFonts w:ascii="Book Antiqua" w:hAnsi="Book Antiqua"/>
          <w:color w:val="0D0D0D"/>
          <w:lang w:val="sr-Latn-RS"/>
        </w:rPr>
        <w:t>.4.</w:t>
      </w:r>
      <w:r w:rsidR="0040352B" w:rsidRPr="0040352B">
        <w:rPr>
          <w:rFonts w:ascii="Book Antiqua" w:hAnsi="Book Antiqua"/>
          <w:color w:val="0D0D0D"/>
          <w:lang w:val="sr-Latn-RS"/>
        </w:rPr>
        <w:t xml:space="preserve"> 2024 - Afati i fundit për paraqitjen e pyetjeve në lidhje me thirrjen</w:t>
      </w:r>
    </w:p>
    <w:p w14:paraId="7A4FBB08" w14:textId="7C47BC84" w:rsidR="0040352B" w:rsidRPr="0040352B" w:rsidRDefault="00EF2D2C" w:rsidP="0040352B">
      <w:pPr>
        <w:autoSpaceDE w:val="0"/>
        <w:autoSpaceDN w:val="0"/>
        <w:adjustRightInd w:val="0"/>
        <w:jc w:val="both"/>
        <w:rPr>
          <w:rFonts w:ascii="Book Antiqua" w:hAnsi="Book Antiqua"/>
          <w:color w:val="0D0D0D"/>
          <w:lang w:val="sr-Latn-RS"/>
        </w:rPr>
      </w:pPr>
      <w:r>
        <w:rPr>
          <w:rFonts w:ascii="Book Antiqua" w:hAnsi="Book Antiqua"/>
          <w:color w:val="0D0D0D"/>
          <w:lang w:val="sr-Latn-RS"/>
        </w:rPr>
        <w:t>21</w:t>
      </w:r>
      <w:r w:rsidR="0040352B" w:rsidRPr="0040352B">
        <w:rPr>
          <w:rFonts w:ascii="Book Antiqua" w:hAnsi="Book Antiqua"/>
          <w:color w:val="0D0D0D"/>
          <w:lang w:val="sr-Latn-RS"/>
        </w:rPr>
        <w:t>.04.2024 - Publikimi i përgjigje</w:t>
      </w:r>
      <w:r w:rsidR="0040352B">
        <w:rPr>
          <w:rFonts w:ascii="Book Antiqua" w:hAnsi="Book Antiqua"/>
          <w:color w:val="0D0D0D"/>
          <w:lang w:val="sr-Latn-RS"/>
        </w:rPr>
        <w:t>ve</w:t>
      </w:r>
      <w:r w:rsidR="0040352B" w:rsidRPr="0040352B">
        <w:rPr>
          <w:rFonts w:ascii="Book Antiqua" w:hAnsi="Book Antiqua"/>
          <w:color w:val="0D0D0D"/>
          <w:lang w:val="sr-Latn-RS"/>
        </w:rPr>
        <w:t xml:space="preserve"> në faqen e M</w:t>
      </w:r>
      <w:r w:rsidR="0040352B">
        <w:rPr>
          <w:rFonts w:ascii="Book Antiqua" w:hAnsi="Book Antiqua"/>
          <w:color w:val="0D0D0D"/>
          <w:lang w:val="sr-Latn-RS"/>
        </w:rPr>
        <w:t>K</w:t>
      </w:r>
      <w:r w:rsidR="0040352B" w:rsidRPr="0040352B">
        <w:rPr>
          <w:rFonts w:ascii="Book Antiqua" w:hAnsi="Book Antiqua"/>
          <w:color w:val="0D0D0D"/>
          <w:lang w:val="sr-Latn-RS"/>
        </w:rPr>
        <w:t>K-së</w:t>
      </w:r>
    </w:p>
    <w:p w14:paraId="5FC71512" w14:textId="2EFA1B0F" w:rsidR="0040352B" w:rsidRPr="0040352B" w:rsidRDefault="00EF2D2C" w:rsidP="0040352B">
      <w:pPr>
        <w:autoSpaceDE w:val="0"/>
        <w:autoSpaceDN w:val="0"/>
        <w:adjustRightInd w:val="0"/>
        <w:jc w:val="both"/>
        <w:rPr>
          <w:rFonts w:ascii="Book Antiqua" w:hAnsi="Book Antiqua"/>
          <w:color w:val="0D0D0D"/>
          <w:lang w:val="sr-Latn-RS"/>
        </w:rPr>
      </w:pPr>
      <w:r>
        <w:rPr>
          <w:rFonts w:ascii="Book Antiqua" w:hAnsi="Book Antiqua"/>
          <w:color w:val="0D0D0D"/>
          <w:lang w:val="sr-Latn-RS"/>
        </w:rPr>
        <w:t>30</w:t>
      </w:r>
      <w:r w:rsidR="0040352B">
        <w:rPr>
          <w:rFonts w:ascii="Book Antiqua" w:hAnsi="Book Antiqua"/>
          <w:color w:val="0D0D0D"/>
          <w:lang w:val="sr-Latn-RS"/>
        </w:rPr>
        <w:t>.4.</w:t>
      </w:r>
      <w:r w:rsidR="0040352B" w:rsidRPr="0040352B">
        <w:rPr>
          <w:rFonts w:ascii="Book Antiqua" w:hAnsi="Book Antiqua"/>
          <w:color w:val="0D0D0D"/>
          <w:lang w:val="sr-Latn-RS"/>
        </w:rPr>
        <w:t xml:space="preserve">2024 - Afati i fundit për dorëzimin e projekt propozimeve në </w:t>
      </w:r>
      <w:r w:rsidR="0040352B">
        <w:rPr>
          <w:rFonts w:ascii="Book Antiqua" w:hAnsi="Book Antiqua"/>
          <w:color w:val="0D0D0D"/>
          <w:lang w:val="sr-Latn-RS"/>
        </w:rPr>
        <w:t xml:space="preserve">MKK  </w:t>
      </w:r>
    </w:p>
    <w:p w14:paraId="7380346B" w14:textId="77777777" w:rsidR="0040352B" w:rsidRPr="0040352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10.05.2024 - Vlerësimi i kritereve procedurale</w:t>
      </w:r>
    </w:p>
    <w:p w14:paraId="1867E7C2" w14:textId="0F1FA2E7" w:rsidR="0040352B" w:rsidRPr="0040352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20.05.2024 - Publikimi i rezultateve paraprake, njoftimi i aplik</w:t>
      </w:r>
      <w:r>
        <w:rPr>
          <w:rFonts w:ascii="Book Antiqua" w:hAnsi="Book Antiqua"/>
          <w:color w:val="0D0D0D"/>
          <w:lang w:val="sr-Latn-RS"/>
        </w:rPr>
        <w:t xml:space="preserve">uesve </w:t>
      </w:r>
    </w:p>
    <w:p w14:paraId="6532ACC1" w14:textId="77777777" w:rsidR="0040352B" w:rsidRPr="0040352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30.05.2024 - Afati i fundit për paraqitjen e ankesave</w:t>
      </w:r>
    </w:p>
    <w:p w14:paraId="641A598E" w14:textId="77777777" w:rsidR="0040352B" w:rsidRPr="0040352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10.06.2024 - Vendim i Komisionit të Ankesave</w:t>
      </w:r>
    </w:p>
    <w:p w14:paraId="61EA7693" w14:textId="7F7DBC96" w:rsidR="0040352B" w:rsidRPr="0040352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11.06.2024-14.06.2024- N</w:t>
      </w:r>
      <w:r>
        <w:rPr>
          <w:rFonts w:ascii="Book Antiqua" w:hAnsi="Book Antiqua"/>
          <w:color w:val="0D0D0D"/>
          <w:lang w:val="sr-Latn-RS"/>
        </w:rPr>
        <w:t>ë</w:t>
      </w:r>
      <w:r w:rsidRPr="0040352B">
        <w:rPr>
          <w:rFonts w:ascii="Book Antiqua" w:hAnsi="Book Antiqua"/>
          <w:color w:val="0D0D0D"/>
          <w:lang w:val="sr-Latn-RS"/>
        </w:rPr>
        <w:t>nshkrimi i kontrat</w:t>
      </w:r>
      <w:r>
        <w:rPr>
          <w:rFonts w:ascii="Book Antiqua" w:hAnsi="Book Antiqua"/>
          <w:color w:val="0D0D0D"/>
          <w:lang w:val="sr-Latn-RS"/>
        </w:rPr>
        <w:t>ë</w:t>
      </w:r>
      <w:r w:rsidRPr="0040352B">
        <w:rPr>
          <w:rFonts w:ascii="Book Antiqua" w:hAnsi="Book Antiqua"/>
          <w:color w:val="0D0D0D"/>
          <w:lang w:val="sr-Latn-RS"/>
        </w:rPr>
        <w:t>s</w:t>
      </w:r>
    </w:p>
    <w:p w14:paraId="3ED910AB" w14:textId="7AD3C502" w:rsidR="00000DBB" w:rsidRDefault="0040352B" w:rsidP="0040352B">
      <w:pPr>
        <w:autoSpaceDE w:val="0"/>
        <w:autoSpaceDN w:val="0"/>
        <w:adjustRightInd w:val="0"/>
        <w:jc w:val="both"/>
        <w:rPr>
          <w:rFonts w:ascii="Book Antiqua" w:hAnsi="Book Antiqua"/>
          <w:color w:val="0D0D0D"/>
          <w:lang w:val="sr-Latn-RS"/>
        </w:rPr>
      </w:pPr>
      <w:r w:rsidRPr="0040352B">
        <w:rPr>
          <w:rFonts w:ascii="Book Antiqua" w:hAnsi="Book Antiqua"/>
          <w:color w:val="0D0D0D"/>
          <w:lang w:val="sr-Latn-RS"/>
        </w:rPr>
        <w:t>15.12.2024 - Dorëzimi i raportit përfundimtar pas përfundimit të projektit</w:t>
      </w:r>
    </w:p>
    <w:p w14:paraId="5B0C5AE2" w14:textId="061242B0" w:rsidR="00000DBB" w:rsidRPr="00000DBB" w:rsidRDefault="0040352B" w:rsidP="00000DBB">
      <w:pPr>
        <w:autoSpaceDE w:val="0"/>
        <w:autoSpaceDN w:val="0"/>
        <w:adjustRightInd w:val="0"/>
        <w:jc w:val="both"/>
        <w:rPr>
          <w:rFonts w:ascii="Book Antiqua" w:hAnsi="Book Antiqua"/>
          <w:color w:val="0D0D0D"/>
          <w:lang w:val="sr-Latn-RS"/>
        </w:rPr>
      </w:pPr>
      <w:r>
        <w:rPr>
          <w:rFonts w:ascii="Book Antiqua" w:hAnsi="Book Antiqua"/>
          <w:color w:val="0D0D0D"/>
          <w:lang w:val="sr-Latn-RS"/>
        </w:rPr>
        <w:t xml:space="preserve"> </w:t>
      </w:r>
    </w:p>
    <w:p w14:paraId="04077063" w14:textId="77777777" w:rsidR="00000DBB" w:rsidRPr="00000DBB" w:rsidRDefault="00000DBB" w:rsidP="00000DBB">
      <w:pPr>
        <w:autoSpaceDE w:val="0"/>
        <w:autoSpaceDN w:val="0"/>
        <w:adjustRightInd w:val="0"/>
        <w:jc w:val="both"/>
        <w:rPr>
          <w:rFonts w:ascii="Book Antiqua" w:hAnsi="Book Antiqua"/>
          <w:color w:val="0D0D0D"/>
          <w:lang w:val="sr-Latn-RS"/>
        </w:rPr>
      </w:pPr>
    </w:p>
    <w:p w14:paraId="2C6F491A" w14:textId="0DF23D30" w:rsidR="00000DBB" w:rsidRPr="00000DBB" w:rsidRDefault="00000DBB" w:rsidP="00000DBB">
      <w:pPr>
        <w:autoSpaceDE w:val="0"/>
        <w:autoSpaceDN w:val="0"/>
        <w:adjustRightInd w:val="0"/>
        <w:jc w:val="both"/>
        <w:rPr>
          <w:rFonts w:ascii="Book Antiqua" w:hAnsi="Book Antiqua"/>
          <w:color w:val="0D0D0D"/>
          <w:lang w:val="sr-Latn-RS"/>
        </w:rPr>
      </w:pPr>
      <w:r w:rsidRPr="00000DBB">
        <w:rPr>
          <w:rFonts w:ascii="Book Antiqua" w:hAnsi="Book Antiqua"/>
          <w:color w:val="0D0D0D"/>
          <w:lang w:val="sr-Latn-RS"/>
        </w:rPr>
        <w:t>Finan</w:t>
      </w:r>
      <w:r w:rsidR="0040352B">
        <w:rPr>
          <w:rFonts w:ascii="Book Antiqua" w:hAnsi="Book Antiqua"/>
          <w:color w:val="0D0D0D"/>
          <w:lang w:val="sr-Latn-RS"/>
        </w:rPr>
        <w:t xml:space="preserve">suesi </w:t>
      </w:r>
      <w:r w:rsidRPr="00000DBB">
        <w:rPr>
          <w:rFonts w:ascii="Book Antiqua" w:hAnsi="Book Antiqua"/>
          <w:color w:val="0D0D0D"/>
          <w:lang w:val="sr-Latn-RS"/>
        </w:rPr>
        <w:t>ka të drejtë t</w:t>
      </w:r>
      <w:r w:rsidR="00F91F32">
        <w:rPr>
          <w:rFonts w:ascii="Book Antiqua" w:hAnsi="Book Antiqua"/>
          <w:color w:val="0D0D0D"/>
          <w:lang w:val="sr-Latn-RS"/>
        </w:rPr>
        <w:t>a</w:t>
      </w:r>
      <w:r w:rsidRPr="00000DBB">
        <w:rPr>
          <w:rFonts w:ascii="Book Antiqua" w:hAnsi="Book Antiqua"/>
          <w:color w:val="0D0D0D"/>
          <w:lang w:val="sr-Latn-RS"/>
        </w:rPr>
        <w:t xml:space="preserve"> përditësojë kalendarin </w:t>
      </w:r>
      <w:r>
        <w:rPr>
          <w:rFonts w:ascii="Book Antiqua" w:hAnsi="Book Antiqua"/>
          <w:color w:val="0D0D0D"/>
          <w:lang w:val="sr-Latn-RS"/>
        </w:rPr>
        <w:t xml:space="preserve">indikativ </w:t>
      </w:r>
      <w:r w:rsidRPr="00000DBB">
        <w:rPr>
          <w:rFonts w:ascii="Book Antiqua" w:hAnsi="Book Antiqua"/>
          <w:color w:val="0D0D0D"/>
          <w:lang w:val="sr-Latn-RS"/>
        </w:rPr>
        <w:t xml:space="preserve">. Çdo ndryshim në kalendarin </w:t>
      </w:r>
      <w:r>
        <w:rPr>
          <w:rFonts w:ascii="Book Antiqua" w:hAnsi="Book Antiqua"/>
          <w:color w:val="0D0D0D"/>
          <w:lang w:val="sr-Latn-RS"/>
        </w:rPr>
        <w:t xml:space="preserve">indikativ </w:t>
      </w:r>
      <w:r w:rsidRPr="00000DBB">
        <w:rPr>
          <w:rFonts w:ascii="Book Antiqua" w:hAnsi="Book Antiqua"/>
          <w:color w:val="0D0D0D"/>
          <w:lang w:val="sr-Latn-RS"/>
        </w:rPr>
        <w:t>do të publikohet në ueb faqen e MKK-së.</w:t>
      </w:r>
    </w:p>
    <w:p w14:paraId="44543AB2" w14:textId="77777777" w:rsidR="00000DBB" w:rsidRPr="00000DBB" w:rsidRDefault="00000DBB" w:rsidP="00000DBB">
      <w:pPr>
        <w:autoSpaceDE w:val="0"/>
        <w:autoSpaceDN w:val="0"/>
        <w:adjustRightInd w:val="0"/>
        <w:jc w:val="both"/>
        <w:rPr>
          <w:rFonts w:ascii="Book Antiqua" w:hAnsi="Book Antiqua"/>
          <w:color w:val="0D0D0D"/>
          <w:lang w:val="sr-Latn-RS"/>
        </w:rPr>
      </w:pPr>
    </w:p>
    <w:p w14:paraId="6E5C86BE" w14:textId="309AB981" w:rsidR="00000DBB" w:rsidRPr="00000DBB" w:rsidRDefault="00000DBB" w:rsidP="00000DBB">
      <w:pPr>
        <w:autoSpaceDE w:val="0"/>
        <w:autoSpaceDN w:val="0"/>
        <w:adjustRightInd w:val="0"/>
        <w:jc w:val="both"/>
        <w:rPr>
          <w:rFonts w:ascii="Book Antiqua" w:hAnsi="Book Antiqua"/>
          <w:b/>
          <w:color w:val="0D0D0D"/>
          <w:lang w:val="sr-Latn-RS"/>
        </w:rPr>
      </w:pPr>
      <w:r w:rsidRPr="00000DBB">
        <w:rPr>
          <w:rFonts w:ascii="Book Antiqua" w:hAnsi="Book Antiqua"/>
          <w:b/>
          <w:color w:val="0D0D0D"/>
          <w:lang w:val="sr-Latn-RS"/>
        </w:rPr>
        <w:t>Periudha dhe shtrirja gjeografike e zbatimit të projektit</w:t>
      </w:r>
      <w:r>
        <w:rPr>
          <w:rFonts w:ascii="Book Antiqua" w:hAnsi="Book Antiqua"/>
          <w:b/>
          <w:color w:val="0D0D0D"/>
          <w:lang w:val="sr-Latn-RS"/>
        </w:rPr>
        <w:t xml:space="preserve"> </w:t>
      </w:r>
    </w:p>
    <w:p w14:paraId="6EAA1D2F" w14:textId="77777777" w:rsidR="00000DBB" w:rsidRPr="00000DBB" w:rsidRDefault="00000DBB" w:rsidP="00000DBB">
      <w:pPr>
        <w:autoSpaceDE w:val="0"/>
        <w:autoSpaceDN w:val="0"/>
        <w:adjustRightInd w:val="0"/>
        <w:jc w:val="both"/>
        <w:rPr>
          <w:rFonts w:ascii="Book Antiqua" w:hAnsi="Book Antiqua"/>
          <w:color w:val="0D0D0D"/>
          <w:lang w:val="sr-Latn-RS"/>
        </w:rPr>
      </w:pPr>
    </w:p>
    <w:p w14:paraId="517A7620" w14:textId="02C038DA" w:rsidR="00000DBB" w:rsidRPr="00040E29" w:rsidRDefault="00000DBB" w:rsidP="00000DBB">
      <w:pPr>
        <w:autoSpaceDE w:val="0"/>
        <w:autoSpaceDN w:val="0"/>
        <w:adjustRightInd w:val="0"/>
        <w:jc w:val="both"/>
        <w:rPr>
          <w:rFonts w:ascii="Book Antiqua" w:hAnsi="Book Antiqua"/>
          <w:color w:val="0D0D0D"/>
          <w:lang w:val="sr-Latn-RS"/>
        </w:rPr>
      </w:pPr>
      <w:r w:rsidRPr="00000DBB">
        <w:rPr>
          <w:rFonts w:ascii="Book Antiqua" w:hAnsi="Book Antiqua"/>
          <w:color w:val="0D0D0D"/>
          <w:lang w:val="sr-Latn-RS"/>
        </w:rPr>
        <w:t xml:space="preserve">Periudha e zbatimit të projektit është indikative nga </w:t>
      </w:r>
      <w:r w:rsidR="00F91F32">
        <w:rPr>
          <w:rFonts w:ascii="Book Antiqua" w:hAnsi="Book Antiqua"/>
          <w:color w:val="0D0D0D"/>
          <w:lang w:val="sr-Latn-RS"/>
        </w:rPr>
        <w:t>15</w:t>
      </w:r>
      <w:r w:rsidRPr="00000DBB">
        <w:rPr>
          <w:rFonts w:ascii="Book Antiqua" w:hAnsi="Book Antiqua"/>
          <w:color w:val="0D0D0D"/>
          <w:lang w:val="sr-Latn-RS"/>
        </w:rPr>
        <w:t>.0</w:t>
      </w:r>
      <w:r w:rsidR="00F91F32">
        <w:rPr>
          <w:rFonts w:ascii="Book Antiqua" w:hAnsi="Book Antiqua"/>
          <w:color w:val="0D0D0D"/>
          <w:lang w:val="sr-Latn-RS"/>
        </w:rPr>
        <w:t>6</w:t>
      </w:r>
      <w:r w:rsidRPr="00000DBB">
        <w:rPr>
          <w:rFonts w:ascii="Book Antiqua" w:hAnsi="Book Antiqua"/>
          <w:color w:val="0D0D0D"/>
          <w:lang w:val="sr-Latn-RS"/>
        </w:rPr>
        <w:t>.202</w:t>
      </w:r>
      <w:r w:rsidR="00F91F32">
        <w:rPr>
          <w:rFonts w:ascii="Book Antiqua" w:hAnsi="Book Antiqua"/>
          <w:color w:val="0D0D0D"/>
          <w:lang w:val="sr-Latn-RS"/>
        </w:rPr>
        <w:t>4</w:t>
      </w:r>
      <w:r w:rsidRPr="00000DBB">
        <w:rPr>
          <w:rFonts w:ascii="Book Antiqua" w:hAnsi="Book Antiqua"/>
          <w:color w:val="0D0D0D"/>
          <w:lang w:val="sr-Latn-RS"/>
        </w:rPr>
        <w:t xml:space="preserve"> - 2</w:t>
      </w:r>
      <w:r w:rsidR="00F91F32">
        <w:rPr>
          <w:rFonts w:ascii="Book Antiqua" w:hAnsi="Book Antiqua"/>
          <w:color w:val="0D0D0D"/>
          <w:lang w:val="sr-Latn-RS"/>
        </w:rPr>
        <w:t>0</w:t>
      </w:r>
      <w:r w:rsidRPr="00000DBB">
        <w:rPr>
          <w:rFonts w:ascii="Book Antiqua" w:hAnsi="Book Antiqua"/>
          <w:color w:val="0D0D0D"/>
          <w:lang w:val="sr-Latn-RS"/>
        </w:rPr>
        <w:t>.12.202</w:t>
      </w:r>
      <w:r w:rsidR="00F91F32">
        <w:rPr>
          <w:rFonts w:ascii="Book Antiqua" w:hAnsi="Book Antiqua"/>
          <w:color w:val="0D0D0D"/>
          <w:lang w:val="sr-Latn-RS"/>
        </w:rPr>
        <w:t>4</w:t>
      </w:r>
      <w:r w:rsidRPr="00000DBB">
        <w:rPr>
          <w:rFonts w:ascii="Book Antiqua" w:hAnsi="Book Antiqua"/>
          <w:color w:val="0D0D0D"/>
          <w:lang w:val="sr-Latn-RS"/>
        </w:rPr>
        <w:t>. Projektet mund të zbatohen në të gjitha komunat e Kosovës</w:t>
      </w:r>
      <w:r>
        <w:rPr>
          <w:rFonts w:ascii="Book Antiqua" w:hAnsi="Book Antiqua"/>
          <w:color w:val="0D0D0D"/>
          <w:lang w:val="sr-Latn-RS"/>
        </w:rPr>
        <w:t xml:space="preserve"> </w:t>
      </w:r>
    </w:p>
    <w:p w14:paraId="231CB35B" w14:textId="77777777" w:rsidR="0035731A" w:rsidRPr="00040E29" w:rsidRDefault="0035731A" w:rsidP="0035731A">
      <w:pPr>
        <w:autoSpaceDE w:val="0"/>
        <w:autoSpaceDN w:val="0"/>
        <w:adjustRightInd w:val="0"/>
        <w:jc w:val="both"/>
        <w:rPr>
          <w:rFonts w:ascii="Book Antiqua" w:hAnsi="Book Antiqua"/>
          <w:lang w:val="sr-Latn-RS"/>
        </w:rPr>
      </w:pPr>
    </w:p>
    <w:p w14:paraId="1F195CF0" w14:textId="1F18FAD5" w:rsidR="0035731A" w:rsidRPr="00040E29" w:rsidRDefault="00000DBB" w:rsidP="00586989">
      <w:pPr>
        <w:pStyle w:val="Heading1"/>
        <w:numPr>
          <w:ilvl w:val="0"/>
          <w:numId w:val="5"/>
        </w:numPr>
      </w:pPr>
      <w:bookmarkStart w:id="39" w:name="_Toc63927432"/>
      <w:bookmarkStart w:id="40" w:name="_Toc94619318"/>
      <w:r>
        <w:t xml:space="preserve">Ankesat </w:t>
      </w:r>
      <w:bookmarkEnd w:id="39"/>
      <w:bookmarkEnd w:id="40"/>
    </w:p>
    <w:p w14:paraId="1C3528B6" w14:textId="77777777" w:rsidR="00F72CD0" w:rsidRPr="00040E29" w:rsidRDefault="00F72CD0" w:rsidP="00F72CD0">
      <w:pPr>
        <w:rPr>
          <w:lang w:eastAsia="en-US"/>
        </w:rPr>
      </w:pPr>
    </w:p>
    <w:p w14:paraId="74C36BA0" w14:textId="77777777" w:rsidR="00637B69" w:rsidRDefault="00637B69" w:rsidP="00637B69">
      <w:pPr>
        <w:jc w:val="both"/>
        <w:rPr>
          <w:rFonts w:ascii="Book Antiqua" w:hAnsi="Book Antiqua"/>
          <w:color w:val="0D0D0D"/>
          <w:lang w:val="sr-Latn-RS"/>
        </w:rPr>
      </w:pPr>
    </w:p>
    <w:p w14:paraId="34365930" w14:textId="4F47E43D" w:rsidR="00637B69" w:rsidRPr="00637B69" w:rsidRDefault="00637B69" w:rsidP="00637B69">
      <w:pPr>
        <w:jc w:val="both"/>
        <w:rPr>
          <w:rFonts w:ascii="Book Antiqua" w:hAnsi="Book Antiqua"/>
          <w:color w:val="0D0D0D"/>
          <w:lang w:val="sr-Latn-RS"/>
        </w:rPr>
      </w:pPr>
      <w:r w:rsidRPr="00637B69">
        <w:rPr>
          <w:rFonts w:ascii="Book Antiqua" w:hAnsi="Book Antiqua"/>
          <w:color w:val="0D0D0D"/>
          <w:lang w:val="sr-Latn-RS"/>
        </w:rPr>
        <w:t>Kundër vendimit të Komisionit të Ankesave, aplik</w:t>
      </w:r>
      <w:r>
        <w:rPr>
          <w:rFonts w:ascii="Book Antiqua" w:hAnsi="Book Antiqua"/>
          <w:color w:val="0D0D0D"/>
          <w:lang w:val="sr-Latn-RS"/>
        </w:rPr>
        <w:t xml:space="preserve">uesit </w:t>
      </w:r>
      <w:r w:rsidRPr="00637B69">
        <w:rPr>
          <w:rFonts w:ascii="Book Antiqua" w:hAnsi="Book Antiqua"/>
          <w:color w:val="0D0D0D"/>
          <w:lang w:val="sr-Latn-RS"/>
        </w:rPr>
        <w:t>mund të bëjnë ank</w:t>
      </w:r>
      <w:r>
        <w:rPr>
          <w:rFonts w:ascii="Book Antiqua" w:hAnsi="Book Antiqua"/>
          <w:color w:val="0D0D0D"/>
          <w:lang w:val="sr-Latn-RS"/>
        </w:rPr>
        <w:t xml:space="preserve">esë </w:t>
      </w:r>
      <w:r w:rsidRPr="00637B69">
        <w:rPr>
          <w:rFonts w:ascii="Book Antiqua" w:hAnsi="Book Antiqua"/>
          <w:color w:val="0D0D0D"/>
          <w:lang w:val="sr-Latn-RS"/>
        </w:rPr>
        <w:t xml:space="preserve">pranë Komisionit të </w:t>
      </w:r>
      <w:r>
        <w:rPr>
          <w:rFonts w:ascii="Book Antiqua" w:hAnsi="Book Antiqua"/>
          <w:color w:val="0D0D0D"/>
          <w:lang w:val="sr-Latn-RS"/>
        </w:rPr>
        <w:t xml:space="preserve">Ankesave </w:t>
      </w:r>
      <w:r w:rsidRPr="00637B69">
        <w:rPr>
          <w:rFonts w:ascii="Book Antiqua" w:hAnsi="Book Antiqua"/>
          <w:color w:val="0D0D0D"/>
          <w:lang w:val="sr-Latn-RS"/>
        </w:rPr>
        <w:t>si më poshtë:</w:t>
      </w:r>
    </w:p>
    <w:p w14:paraId="240853FE" w14:textId="1A4CF42F" w:rsidR="00637B69" w:rsidRPr="00637B69" w:rsidRDefault="00637B69" w:rsidP="00637B69">
      <w:pPr>
        <w:jc w:val="both"/>
        <w:rPr>
          <w:rFonts w:ascii="Book Antiqua" w:hAnsi="Book Antiqua"/>
          <w:color w:val="0D0D0D"/>
          <w:lang w:val="sr-Latn-RS"/>
        </w:rPr>
      </w:pPr>
      <w:r>
        <w:rPr>
          <w:rFonts w:ascii="Book Antiqua" w:hAnsi="Book Antiqua"/>
          <w:color w:val="0D0D0D"/>
          <w:lang w:val="sr-Latn-RS"/>
        </w:rPr>
        <w:t>• Ankesa</w:t>
      </w:r>
      <w:r w:rsidRPr="00637B69">
        <w:rPr>
          <w:rFonts w:ascii="Book Antiqua" w:hAnsi="Book Antiqua"/>
          <w:color w:val="0D0D0D"/>
          <w:lang w:val="sr-Latn-RS"/>
        </w:rPr>
        <w:t xml:space="preserve"> kundër vendimit për përjashtim për shkak të mosplotësimit të kritereve formale gjatë vlerësimit të kërkesës në aspektin procedural dhe</w:t>
      </w:r>
    </w:p>
    <w:p w14:paraId="6E8AEAAC" w14:textId="15ED33D1" w:rsidR="00637B69" w:rsidRDefault="00637B69" w:rsidP="00637B69">
      <w:pPr>
        <w:jc w:val="both"/>
        <w:rPr>
          <w:rFonts w:ascii="Book Antiqua" w:hAnsi="Book Antiqua"/>
          <w:color w:val="0D0D0D"/>
          <w:lang w:val="sr-Latn-RS"/>
        </w:rPr>
      </w:pPr>
      <w:r>
        <w:rPr>
          <w:rFonts w:ascii="Book Antiqua" w:hAnsi="Book Antiqua"/>
          <w:color w:val="0D0D0D"/>
          <w:lang w:val="sr-Latn-RS"/>
        </w:rPr>
        <w:t>• Ankesa</w:t>
      </w:r>
      <w:r w:rsidRPr="00637B69">
        <w:rPr>
          <w:rFonts w:ascii="Book Antiqua" w:hAnsi="Book Antiqua"/>
          <w:color w:val="0D0D0D"/>
          <w:lang w:val="sr-Latn-RS"/>
        </w:rPr>
        <w:t xml:space="preserve"> kundër vendimit për dhënien ose mosdhënien e mbështetjes financiare.</w:t>
      </w:r>
    </w:p>
    <w:p w14:paraId="47E9917F" w14:textId="77777777" w:rsidR="00637B69" w:rsidRPr="00637B69" w:rsidRDefault="00637B69" w:rsidP="00637B69">
      <w:pPr>
        <w:jc w:val="both"/>
        <w:rPr>
          <w:rFonts w:ascii="Book Antiqua" w:hAnsi="Book Antiqua"/>
          <w:color w:val="0D0D0D"/>
          <w:lang w:val="sr-Latn-RS"/>
        </w:rPr>
      </w:pPr>
    </w:p>
    <w:p w14:paraId="51450F98" w14:textId="12563D57" w:rsidR="0035731A" w:rsidRDefault="00637B69" w:rsidP="00637B69">
      <w:pPr>
        <w:jc w:val="both"/>
        <w:rPr>
          <w:rFonts w:ascii="Book Antiqua" w:hAnsi="Book Antiqua"/>
          <w:color w:val="0D0D0D"/>
          <w:lang w:val="sr-Latn-RS"/>
        </w:rPr>
      </w:pPr>
      <w:r w:rsidRPr="00637B69">
        <w:rPr>
          <w:rFonts w:ascii="Book Antiqua" w:hAnsi="Book Antiqua"/>
          <w:color w:val="0D0D0D"/>
          <w:lang w:val="sr-Latn-RS"/>
        </w:rPr>
        <w:t>Të gjitha ankesat lidhur me ftesën publike duhet të dorëzohen në arkivin e MKK-së në kopje fizike n</w:t>
      </w:r>
      <w:r>
        <w:rPr>
          <w:rFonts w:ascii="Book Antiqua" w:hAnsi="Book Antiqua"/>
          <w:color w:val="0D0D0D"/>
          <w:lang w:val="sr-Latn-RS"/>
        </w:rPr>
        <w:t>ga aplikuesi</w:t>
      </w:r>
      <w:r w:rsidRPr="00637B69">
        <w:rPr>
          <w:rFonts w:ascii="Book Antiqua" w:hAnsi="Book Antiqua"/>
          <w:color w:val="0D0D0D"/>
          <w:lang w:val="sr-Latn-RS"/>
        </w:rPr>
        <w:t xml:space="preserve"> ose personi i tij i autorizuar jo më vonë se </w:t>
      </w:r>
      <w:r w:rsidR="00F91F32">
        <w:rPr>
          <w:rFonts w:ascii="Book Antiqua" w:hAnsi="Book Antiqua"/>
          <w:color w:val="0D0D0D"/>
          <w:lang w:val="sr-Latn-RS"/>
        </w:rPr>
        <w:t>30.05.</w:t>
      </w:r>
      <w:r w:rsidRPr="00637B69">
        <w:rPr>
          <w:rFonts w:ascii="Book Antiqua" w:hAnsi="Book Antiqua"/>
          <w:color w:val="0D0D0D"/>
          <w:lang w:val="sr-Latn-RS"/>
        </w:rPr>
        <w:t>202</w:t>
      </w:r>
      <w:r w:rsidR="00F91F32">
        <w:rPr>
          <w:rFonts w:ascii="Book Antiqua" w:hAnsi="Book Antiqua"/>
          <w:color w:val="0D0D0D"/>
          <w:lang w:val="sr-Latn-RS"/>
        </w:rPr>
        <w:t>4</w:t>
      </w:r>
      <w:r w:rsidRPr="00637B69">
        <w:rPr>
          <w:rFonts w:ascii="Book Antiqua" w:hAnsi="Book Antiqua"/>
          <w:color w:val="0D0D0D"/>
          <w:lang w:val="sr-Latn-RS"/>
        </w:rPr>
        <w:t xml:space="preserve">. Në përputhje me Rregulloren, Komisioni i Ankesave do të marrë vendim </w:t>
      </w:r>
      <w:r w:rsidR="00F91F32">
        <w:rPr>
          <w:rFonts w:ascii="Book Antiqua" w:hAnsi="Book Antiqua"/>
          <w:color w:val="0D0D0D"/>
          <w:lang w:val="sr-Latn-RS"/>
        </w:rPr>
        <w:t xml:space="preserve"> me datën 10.06.2024. </w:t>
      </w:r>
    </w:p>
    <w:p w14:paraId="3AB54FA7" w14:textId="0A11F641" w:rsidR="0060720A" w:rsidRDefault="0060720A" w:rsidP="00637B69">
      <w:pPr>
        <w:jc w:val="both"/>
        <w:rPr>
          <w:rFonts w:ascii="Book Antiqua" w:hAnsi="Book Antiqua"/>
          <w:color w:val="0D0D0D"/>
          <w:lang w:val="sr-Latn-RS"/>
        </w:rPr>
      </w:pPr>
    </w:p>
    <w:p w14:paraId="6E20C6C5" w14:textId="77777777" w:rsidR="0060720A" w:rsidRPr="00040E29" w:rsidRDefault="0060720A" w:rsidP="00637B69">
      <w:pPr>
        <w:jc w:val="both"/>
        <w:rPr>
          <w:rFonts w:ascii="Book Antiqua" w:hAnsi="Book Antiqua"/>
          <w:lang w:val="sr-Latn-RS"/>
        </w:rPr>
      </w:pPr>
    </w:p>
    <w:p w14:paraId="61741195" w14:textId="77777777" w:rsidR="0035731A" w:rsidRPr="00040E29" w:rsidRDefault="0035731A" w:rsidP="0035731A">
      <w:pPr>
        <w:jc w:val="both"/>
        <w:rPr>
          <w:rFonts w:ascii="Book Antiqua" w:hAnsi="Book Antiqua"/>
          <w:lang w:val="sr-Latn-RS"/>
        </w:rPr>
      </w:pPr>
    </w:p>
    <w:p w14:paraId="075EE2BB" w14:textId="1D6595A5" w:rsidR="0035731A" w:rsidRPr="00040E29" w:rsidRDefault="00637B69" w:rsidP="00586989">
      <w:pPr>
        <w:pStyle w:val="Heading1"/>
        <w:numPr>
          <w:ilvl w:val="0"/>
          <w:numId w:val="5"/>
        </w:numPr>
      </w:pPr>
      <w:bookmarkStart w:id="41" w:name="_Toc63927434"/>
      <w:bookmarkStart w:id="42" w:name="_Toc94619319"/>
      <w:r>
        <w:lastRenderedPageBreak/>
        <w:t xml:space="preserve">Lista e formularëve </w:t>
      </w:r>
      <w:bookmarkEnd w:id="41"/>
      <w:bookmarkEnd w:id="42"/>
    </w:p>
    <w:p w14:paraId="39888422" w14:textId="77777777" w:rsidR="00F72CD0" w:rsidRPr="00040E29" w:rsidRDefault="00F72CD0" w:rsidP="00F72CD0">
      <w:pPr>
        <w:rPr>
          <w:lang w:eastAsia="en-US"/>
        </w:rPr>
      </w:pPr>
    </w:p>
    <w:p w14:paraId="4DD68034" w14:textId="77777777" w:rsidR="0035731A" w:rsidRPr="00571106" w:rsidRDefault="0035731A" w:rsidP="0035731A">
      <w:pPr>
        <w:jc w:val="both"/>
        <w:rPr>
          <w:rFonts w:ascii="Book Antiqua" w:hAnsi="Book Antiqua"/>
          <w:sz w:val="22"/>
          <w:szCs w:val="22"/>
          <w:lang w:val="sr-Latn-RS"/>
        </w:rPr>
      </w:pPr>
    </w:p>
    <w:p w14:paraId="390132F7" w14:textId="77777777" w:rsidR="0035731A" w:rsidRPr="00571106" w:rsidRDefault="0035731A" w:rsidP="0035731A">
      <w:pPr>
        <w:jc w:val="both"/>
        <w:rPr>
          <w:rFonts w:ascii="Book Antiqua" w:hAnsi="Book Antiqua"/>
          <w:sz w:val="22"/>
          <w:szCs w:val="22"/>
        </w:rPr>
      </w:pPr>
    </w:p>
    <w:p w14:paraId="05501476" w14:textId="77777777" w:rsidR="00637B69" w:rsidRDefault="00637B69" w:rsidP="00637B69">
      <w:pPr>
        <w:pStyle w:val="Heading2"/>
      </w:pPr>
      <w:r>
        <w:t>Lista e formularëve të kërkuar të parashikuar nga rregullorja dhe manuali për zbatimin e projektit:</w:t>
      </w:r>
    </w:p>
    <w:p w14:paraId="6C2D9B2D" w14:textId="77777777" w:rsidR="00637B69" w:rsidRDefault="00637B69" w:rsidP="00637B69">
      <w:pPr>
        <w:pStyle w:val="Heading2"/>
      </w:pPr>
    </w:p>
    <w:p w14:paraId="2CA702E9" w14:textId="77777777" w:rsidR="00637B69" w:rsidRPr="0060720A" w:rsidRDefault="00637B69" w:rsidP="00637B69">
      <w:pPr>
        <w:pStyle w:val="Heading2"/>
        <w:rPr>
          <w:b w:val="0"/>
        </w:rPr>
      </w:pPr>
      <w:r w:rsidRPr="0060720A">
        <w:rPr>
          <w:b w:val="0"/>
        </w:rPr>
        <w:t>1. Formulari i projekt propozimit</w:t>
      </w:r>
    </w:p>
    <w:p w14:paraId="1E277E56" w14:textId="77777777" w:rsidR="00637B69" w:rsidRPr="0060720A" w:rsidRDefault="00637B69" w:rsidP="00637B69">
      <w:pPr>
        <w:pStyle w:val="Heading2"/>
        <w:rPr>
          <w:b w:val="0"/>
        </w:rPr>
      </w:pPr>
      <w:r w:rsidRPr="0060720A">
        <w:rPr>
          <w:b w:val="0"/>
        </w:rPr>
        <w:t>2. Formulari i propozim buxhetit</w:t>
      </w:r>
    </w:p>
    <w:p w14:paraId="6C266CFA" w14:textId="77777777" w:rsidR="00637B69" w:rsidRPr="0060720A" w:rsidRDefault="00637B69" w:rsidP="00637B69">
      <w:pPr>
        <w:pStyle w:val="Heading2"/>
        <w:rPr>
          <w:b w:val="0"/>
        </w:rPr>
      </w:pPr>
      <w:r w:rsidRPr="0060720A">
        <w:rPr>
          <w:b w:val="0"/>
        </w:rPr>
        <w:t>3. Formulari i Deklaratës së Partneritetit (nëse aplikohet)</w:t>
      </w:r>
    </w:p>
    <w:p w14:paraId="192F9474" w14:textId="77777777" w:rsidR="00637B69" w:rsidRPr="0060720A" w:rsidRDefault="00637B69" w:rsidP="00637B69">
      <w:pPr>
        <w:pStyle w:val="Heading2"/>
        <w:rPr>
          <w:b w:val="0"/>
        </w:rPr>
      </w:pPr>
      <w:r w:rsidRPr="0060720A">
        <w:rPr>
          <w:b w:val="0"/>
        </w:rPr>
        <w:t>4. Formulari i deklaratës për mungesë financimi të dyfishtë;</w:t>
      </w:r>
    </w:p>
    <w:p w14:paraId="515EF3B1" w14:textId="77777777" w:rsidR="00637B69" w:rsidRPr="0060720A" w:rsidRDefault="00637B69" w:rsidP="00637B69">
      <w:pPr>
        <w:pStyle w:val="Heading2"/>
        <w:rPr>
          <w:b w:val="0"/>
        </w:rPr>
      </w:pPr>
      <w:r w:rsidRPr="0060720A">
        <w:rPr>
          <w:b w:val="0"/>
        </w:rPr>
        <w:t>5. Formulari i deklaratës së projekteve apo programeve të OJQ-ve të financuara nga burimet e financimit publik.</w:t>
      </w:r>
    </w:p>
    <w:p w14:paraId="4A497959" w14:textId="69BED612" w:rsidR="00257F25" w:rsidRPr="0060720A" w:rsidRDefault="00637B69" w:rsidP="00637B69">
      <w:pPr>
        <w:pStyle w:val="Heading2"/>
        <w:rPr>
          <w:b w:val="0"/>
        </w:rPr>
      </w:pPr>
      <w:r w:rsidRPr="0060720A">
        <w:rPr>
          <w:b w:val="0"/>
        </w:rPr>
        <w:t xml:space="preserve">6. Formulari i deklaratës për aktivitetet e përshkruara të programit/projektit;! </w:t>
      </w:r>
    </w:p>
    <w:sectPr w:rsidR="00257F25" w:rsidRPr="0060720A">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9D222" w14:textId="77777777" w:rsidR="00BA4AF9" w:rsidRDefault="00BA4AF9" w:rsidP="00C27BFD">
      <w:r>
        <w:separator/>
      </w:r>
    </w:p>
  </w:endnote>
  <w:endnote w:type="continuationSeparator" w:id="0">
    <w:p w14:paraId="261EC3C2" w14:textId="77777777" w:rsidR="00BA4AF9" w:rsidRDefault="00BA4AF9" w:rsidP="00C27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ookAntiqua,Bold">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Antiqua">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826EA" w14:textId="77777777" w:rsidR="00731E7F" w:rsidRDefault="00731E7F" w:rsidP="003D5E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20C311" w14:textId="77777777" w:rsidR="00731E7F" w:rsidRDefault="00731E7F" w:rsidP="00C27BF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D20DD" w14:textId="2D323962" w:rsidR="00731E7F" w:rsidRDefault="00731E7F" w:rsidP="003D5E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2D2C">
      <w:rPr>
        <w:rStyle w:val="PageNumber"/>
        <w:noProof/>
      </w:rPr>
      <w:t>2</w:t>
    </w:r>
    <w:r>
      <w:rPr>
        <w:rStyle w:val="PageNumber"/>
      </w:rPr>
      <w:fldChar w:fldCharType="end"/>
    </w:r>
  </w:p>
  <w:p w14:paraId="71106344" w14:textId="77777777" w:rsidR="00731E7F" w:rsidRDefault="00731E7F" w:rsidP="00C27BFD">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07B70" w14:textId="77777777" w:rsidR="00BA4AF9" w:rsidRDefault="00BA4AF9" w:rsidP="00C27BFD">
      <w:r>
        <w:separator/>
      </w:r>
    </w:p>
  </w:footnote>
  <w:footnote w:type="continuationSeparator" w:id="0">
    <w:p w14:paraId="6A97EF0E" w14:textId="77777777" w:rsidR="00BA4AF9" w:rsidRDefault="00BA4AF9" w:rsidP="00C27B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4C88"/>
    <w:multiLevelType w:val="hybridMultilevel"/>
    <w:tmpl w:val="495CCF7E"/>
    <w:lvl w:ilvl="0" w:tplc="041C0001">
      <w:start w:val="1"/>
      <w:numFmt w:val="bullet"/>
      <w:lvlText w:val=""/>
      <w:lvlJc w:val="left"/>
      <w:pPr>
        <w:ind w:left="450" w:hanging="360"/>
      </w:pPr>
      <w:rPr>
        <w:rFonts w:ascii="Symbol" w:hAnsi="Symbol" w:hint="default"/>
      </w:rPr>
    </w:lvl>
    <w:lvl w:ilvl="1" w:tplc="041C0003" w:tentative="1">
      <w:start w:val="1"/>
      <w:numFmt w:val="bullet"/>
      <w:lvlText w:val="o"/>
      <w:lvlJc w:val="left"/>
      <w:pPr>
        <w:ind w:left="1170" w:hanging="360"/>
      </w:pPr>
      <w:rPr>
        <w:rFonts w:ascii="Courier New" w:hAnsi="Courier New" w:cs="Courier New" w:hint="default"/>
      </w:rPr>
    </w:lvl>
    <w:lvl w:ilvl="2" w:tplc="041C0005" w:tentative="1">
      <w:start w:val="1"/>
      <w:numFmt w:val="bullet"/>
      <w:lvlText w:val=""/>
      <w:lvlJc w:val="left"/>
      <w:pPr>
        <w:ind w:left="1890" w:hanging="360"/>
      </w:pPr>
      <w:rPr>
        <w:rFonts w:ascii="Wingdings" w:hAnsi="Wingdings" w:hint="default"/>
      </w:rPr>
    </w:lvl>
    <w:lvl w:ilvl="3" w:tplc="041C0001" w:tentative="1">
      <w:start w:val="1"/>
      <w:numFmt w:val="bullet"/>
      <w:lvlText w:val=""/>
      <w:lvlJc w:val="left"/>
      <w:pPr>
        <w:ind w:left="2610" w:hanging="360"/>
      </w:pPr>
      <w:rPr>
        <w:rFonts w:ascii="Symbol" w:hAnsi="Symbol" w:hint="default"/>
      </w:rPr>
    </w:lvl>
    <w:lvl w:ilvl="4" w:tplc="041C0003" w:tentative="1">
      <w:start w:val="1"/>
      <w:numFmt w:val="bullet"/>
      <w:lvlText w:val="o"/>
      <w:lvlJc w:val="left"/>
      <w:pPr>
        <w:ind w:left="3330" w:hanging="360"/>
      </w:pPr>
      <w:rPr>
        <w:rFonts w:ascii="Courier New" w:hAnsi="Courier New" w:cs="Courier New" w:hint="default"/>
      </w:rPr>
    </w:lvl>
    <w:lvl w:ilvl="5" w:tplc="041C0005" w:tentative="1">
      <w:start w:val="1"/>
      <w:numFmt w:val="bullet"/>
      <w:lvlText w:val=""/>
      <w:lvlJc w:val="left"/>
      <w:pPr>
        <w:ind w:left="4050" w:hanging="360"/>
      </w:pPr>
      <w:rPr>
        <w:rFonts w:ascii="Wingdings" w:hAnsi="Wingdings" w:hint="default"/>
      </w:rPr>
    </w:lvl>
    <w:lvl w:ilvl="6" w:tplc="041C0001" w:tentative="1">
      <w:start w:val="1"/>
      <w:numFmt w:val="bullet"/>
      <w:lvlText w:val=""/>
      <w:lvlJc w:val="left"/>
      <w:pPr>
        <w:ind w:left="4770" w:hanging="360"/>
      </w:pPr>
      <w:rPr>
        <w:rFonts w:ascii="Symbol" w:hAnsi="Symbol" w:hint="default"/>
      </w:rPr>
    </w:lvl>
    <w:lvl w:ilvl="7" w:tplc="041C0003" w:tentative="1">
      <w:start w:val="1"/>
      <w:numFmt w:val="bullet"/>
      <w:lvlText w:val="o"/>
      <w:lvlJc w:val="left"/>
      <w:pPr>
        <w:ind w:left="5490" w:hanging="360"/>
      </w:pPr>
      <w:rPr>
        <w:rFonts w:ascii="Courier New" w:hAnsi="Courier New" w:cs="Courier New" w:hint="default"/>
      </w:rPr>
    </w:lvl>
    <w:lvl w:ilvl="8" w:tplc="041C0005" w:tentative="1">
      <w:start w:val="1"/>
      <w:numFmt w:val="bullet"/>
      <w:lvlText w:val=""/>
      <w:lvlJc w:val="left"/>
      <w:pPr>
        <w:ind w:left="6210" w:hanging="360"/>
      </w:pPr>
      <w:rPr>
        <w:rFonts w:ascii="Wingdings" w:hAnsi="Wingdings" w:hint="default"/>
      </w:rPr>
    </w:lvl>
  </w:abstractNum>
  <w:abstractNum w:abstractNumId="1" w15:restartNumberingAfterBreak="0">
    <w:nsid w:val="05FE1AB0"/>
    <w:multiLevelType w:val="hybridMultilevel"/>
    <w:tmpl w:val="15467366"/>
    <w:lvl w:ilvl="0" w:tplc="B38233D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430DB"/>
    <w:multiLevelType w:val="hybridMultilevel"/>
    <w:tmpl w:val="436CD6A8"/>
    <w:lvl w:ilvl="0" w:tplc="67E89F64">
      <w:start w:val="4"/>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34079"/>
    <w:multiLevelType w:val="hybridMultilevel"/>
    <w:tmpl w:val="16EEFF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E15723"/>
    <w:multiLevelType w:val="hybridMultilevel"/>
    <w:tmpl w:val="91584A9A"/>
    <w:lvl w:ilvl="0" w:tplc="5F9AF53C">
      <w:start w:val="2"/>
      <w:numFmt w:val="decimal"/>
      <w:lvlText w:val="%1."/>
      <w:lvlJc w:val="left"/>
      <w:pPr>
        <w:ind w:left="1080" w:hanging="360"/>
      </w:pPr>
      <w:rPr>
        <w:rFonts w:hint="default"/>
      </w:rPr>
    </w:lvl>
    <w:lvl w:ilvl="1" w:tplc="E8E2DEDC">
      <w:numFmt w:val="bullet"/>
      <w:lvlText w:val="-"/>
      <w:lvlJc w:val="left"/>
      <w:pPr>
        <w:ind w:left="1800" w:hanging="360"/>
      </w:pPr>
      <w:rPr>
        <w:rFonts w:ascii="Calibri" w:eastAsiaTheme="minorHAnsi" w:hAnsi="Calibri" w:cs="Calibri" w:hint="default"/>
      </w:rPr>
    </w:lvl>
    <w:lvl w:ilvl="2" w:tplc="DA94E432">
      <w:numFmt w:val="bullet"/>
      <w:lvlText w:val=""/>
      <w:lvlJc w:val="left"/>
      <w:pPr>
        <w:ind w:left="2700" w:hanging="360"/>
      </w:pPr>
      <w:rPr>
        <w:rFonts w:ascii="Symbol" w:eastAsiaTheme="minorHAnsi" w:hAnsi="Symbol" w:cstheme="minorHAnsi" w:hint="default"/>
      </w:rPr>
    </w:lvl>
    <w:lvl w:ilvl="3" w:tplc="5FF82BB2">
      <w:numFmt w:val="bullet"/>
      <w:lvlText w:val="•"/>
      <w:lvlJc w:val="left"/>
      <w:pPr>
        <w:ind w:left="3240" w:hanging="360"/>
      </w:pPr>
      <w:rPr>
        <w:rFonts w:ascii="Calibri" w:eastAsiaTheme="minorHAnsi" w:hAnsi="Calibri" w:cs="Calibri"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1D61F4"/>
    <w:multiLevelType w:val="hybridMultilevel"/>
    <w:tmpl w:val="9C587A54"/>
    <w:lvl w:ilvl="0" w:tplc="50FE949C">
      <w:start w:val="10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C02E29"/>
    <w:multiLevelType w:val="multilevel"/>
    <w:tmpl w:val="74B23DDC"/>
    <w:lvl w:ilvl="0">
      <w:start w:val="3"/>
      <w:numFmt w:val="decimal"/>
      <w:lvlText w:val="%1"/>
      <w:lvlJc w:val="left"/>
      <w:pPr>
        <w:ind w:left="720" w:hanging="360"/>
      </w:pPr>
      <w:rPr>
        <w:rFonts w:hint="default"/>
      </w:rPr>
    </w:lvl>
    <w:lvl w:ilvl="1">
      <w:start w:val="1"/>
      <w:numFmt w:val="decimal"/>
      <w:isLgl/>
      <w:lvlText w:val="%1.%2"/>
      <w:lvlJc w:val="left"/>
      <w:pPr>
        <w:ind w:left="744" w:hanging="360"/>
      </w:pPr>
      <w:rPr>
        <w:rFonts w:cstheme="majorBidi" w:hint="default"/>
        <w:b/>
        <w:color w:val="0D0D0D"/>
      </w:rPr>
    </w:lvl>
    <w:lvl w:ilvl="2">
      <w:start w:val="1"/>
      <w:numFmt w:val="decimal"/>
      <w:isLgl/>
      <w:lvlText w:val="%1.%2.%3"/>
      <w:lvlJc w:val="left"/>
      <w:pPr>
        <w:ind w:left="1128" w:hanging="720"/>
      </w:pPr>
      <w:rPr>
        <w:rFonts w:cstheme="majorBidi" w:hint="default"/>
        <w:b/>
        <w:color w:val="0D0D0D"/>
      </w:rPr>
    </w:lvl>
    <w:lvl w:ilvl="3">
      <w:start w:val="1"/>
      <w:numFmt w:val="decimal"/>
      <w:isLgl/>
      <w:lvlText w:val="%1.%2.%3.%4"/>
      <w:lvlJc w:val="left"/>
      <w:pPr>
        <w:ind w:left="1152" w:hanging="720"/>
      </w:pPr>
      <w:rPr>
        <w:rFonts w:cstheme="majorBidi" w:hint="default"/>
        <w:b/>
        <w:color w:val="0D0D0D"/>
      </w:rPr>
    </w:lvl>
    <w:lvl w:ilvl="4">
      <w:start w:val="1"/>
      <w:numFmt w:val="decimal"/>
      <w:isLgl/>
      <w:lvlText w:val="%1.%2.%3.%4.%5"/>
      <w:lvlJc w:val="left"/>
      <w:pPr>
        <w:ind w:left="1536" w:hanging="1080"/>
      </w:pPr>
      <w:rPr>
        <w:rFonts w:cstheme="majorBidi" w:hint="default"/>
        <w:b/>
        <w:color w:val="0D0D0D"/>
      </w:rPr>
    </w:lvl>
    <w:lvl w:ilvl="5">
      <w:start w:val="1"/>
      <w:numFmt w:val="decimal"/>
      <w:isLgl/>
      <w:lvlText w:val="%1.%2.%3.%4.%5.%6"/>
      <w:lvlJc w:val="left"/>
      <w:pPr>
        <w:ind w:left="1560" w:hanging="1080"/>
      </w:pPr>
      <w:rPr>
        <w:rFonts w:cstheme="majorBidi" w:hint="default"/>
        <w:b/>
        <w:color w:val="0D0D0D"/>
      </w:rPr>
    </w:lvl>
    <w:lvl w:ilvl="6">
      <w:start w:val="1"/>
      <w:numFmt w:val="decimal"/>
      <w:isLgl/>
      <w:lvlText w:val="%1.%2.%3.%4.%5.%6.%7"/>
      <w:lvlJc w:val="left"/>
      <w:pPr>
        <w:ind w:left="1944" w:hanging="1440"/>
      </w:pPr>
      <w:rPr>
        <w:rFonts w:cstheme="majorBidi" w:hint="default"/>
        <w:b/>
        <w:color w:val="0D0D0D"/>
      </w:rPr>
    </w:lvl>
    <w:lvl w:ilvl="7">
      <w:start w:val="1"/>
      <w:numFmt w:val="decimal"/>
      <w:isLgl/>
      <w:lvlText w:val="%1.%2.%3.%4.%5.%6.%7.%8"/>
      <w:lvlJc w:val="left"/>
      <w:pPr>
        <w:ind w:left="1968" w:hanging="1440"/>
      </w:pPr>
      <w:rPr>
        <w:rFonts w:cstheme="majorBidi" w:hint="default"/>
        <w:b/>
        <w:color w:val="0D0D0D"/>
      </w:rPr>
    </w:lvl>
    <w:lvl w:ilvl="8">
      <w:start w:val="1"/>
      <w:numFmt w:val="decimal"/>
      <w:isLgl/>
      <w:lvlText w:val="%1.%2.%3.%4.%5.%6.%7.%8.%9"/>
      <w:lvlJc w:val="left"/>
      <w:pPr>
        <w:ind w:left="2352" w:hanging="1800"/>
      </w:pPr>
      <w:rPr>
        <w:rFonts w:cstheme="majorBidi" w:hint="default"/>
        <w:b/>
        <w:color w:val="0D0D0D"/>
      </w:rPr>
    </w:lvl>
  </w:abstractNum>
  <w:abstractNum w:abstractNumId="7" w15:restartNumberingAfterBreak="0">
    <w:nsid w:val="1DE04BB0"/>
    <w:multiLevelType w:val="multilevel"/>
    <w:tmpl w:val="04BE4F92"/>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3502D6"/>
    <w:multiLevelType w:val="multilevel"/>
    <w:tmpl w:val="E2CA0F8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1D38CC"/>
    <w:multiLevelType w:val="hybridMultilevel"/>
    <w:tmpl w:val="5610121E"/>
    <w:lvl w:ilvl="0" w:tplc="44723D46">
      <w:start w:val="1"/>
      <w:numFmt w:val="decimal"/>
      <w:pStyle w:val="TOC1"/>
      <w:lvlText w:val="%1."/>
      <w:lvlJc w:val="left"/>
      <w:pPr>
        <w:ind w:left="720" w:hanging="360"/>
      </w:pPr>
      <w:rPr>
        <w:rFonts w:eastAsiaTheme="minorHAns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3D42F1"/>
    <w:multiLevelType w:val="hybridMultilevel"/>
    <w:tmpl w:val="15944580"/>
    <w:lvl w:ilvl="0" w:tplc="041C0001">
      <w:start w:val="1"/>
      <w:numFmt w:val="bullet"/>
      <w:lvlText w:val=""/>
      <w:lvlJc w:val="left"/>
      <w:pPr>
        <w:ind w:left="540" w:hanging="360"/>
      </w:pPr>
      <w:rPr>
        <w:rFonts w:ascii="Symbol" w:hAnsi="Symbol" w:hint="default"/>
      </w:rPr>
    </w:lvl>
    <w:lvl w:ilvl="1" w:tplc="041C0003" w:tentative="1">
      <w:start w:val="1"/>
      <w:numFmt w:val="bullet"/>
      <w:lvlText w:val="o"/>
      <w:lvlJc w:val="left"/>
      <w:pPr>
        <w:ind w:left="1260" w:hanging="360"/>
      </w:pPr>
      <w:rPr>
        <w:rFonts w:ascii="Courier New" w:hAnsi="Courier New" w:cs="Courier New" w:hint="default"/>
      </w:rPr>
    </w:lvl>
    <w:lvl w:ilvl="2" w:tplc="041C0005" w:tentative="1">
      <w:start w:val="1"/>
      <w:numFmt w:val="bullet"/>
      <w:lvlText w:val=""/>
      <w:lvlJc w:val="left"/>
      <w:pPr>
        <w:ind w:left="1980" w:hanging="360"/>
      </w:pPr>
      <w:rPr>
        <w:rFonts w:ascii="Wingdings" w:hAnsi="Wingdings" w:hint="default"/>
      </w:rPr>
    </w:lvl>
    <w:lvl w:ilvl="3" w:tplc="041C0001" w:tentative="1">
      <w:start w:val="1"/>
      <w:numFmt w:val="bullet"/>
      <w:lvlText w:val=""/>
      <w:lvlJc w:val="left"/>
      <w:pPr>
        <w:ind w:left="2700" w:hanging="360"/>
      </w:pPr>
      <w:rPr>
        <w:rFonts w:ascii="Symbol" w:hAnsi="Symbol" w:hint="default"/>
      </w:rPr>
    </w:lvl>
    <w:lvl w:ilvl="4" w:tplc="041C0003" w:tentative="1">
      <w:start w:val="1"/>
      <w:numFmt w:val="bullet"/>
      <w:lvlText w:val="o"/>
      <w:lvlJc w:val="left"/>
      <w:pPr>
        <w:ind w:left="3420" w:hanging="360"/>
      </w:pPr>
      <w:rPr>
        <w:rFonts w:ascii="Courier New" w:hAnsi="Courier New" w:cs="Courier New" w:hint="default"/>
      </w:rPr>
    </w:lvl>
    <w:lvl w:ilvl="5" w:tplc="041C0005" w:tentative="1">
      <w:start w:val="1"/>
      <w:numFmt w:val="bullet"/>
      <w:lvlText w:val=""/>
      <w:lvlJc w:val="left"/>
      <w:pPr>
        <w:ind w:left="4140" w:hanging="360"/>
      </w:pPr>
      <w:rPr>
        <w:rFonts w:ascii="Wingdings" w:hAnsi="Wingdings" w:hint="default"/>
      </w:rPr>
    </w:lvl>
    <w:lvl w:ilvl="6" w:tplc="041C0001" w:tentative="1">
      <w:start w:val="1"/>
      <w:numFmt w:val="bullet"/>
      <w:lvlText w:val=""/>
      <w:lvlJc w:val="left"/>
      <w:pPr>
        <w:ind w:left="4860" w:hanging="360"/>
      </w:pPr>
      <w:rPr>
        <w:rFonts w:ascii="Symbol" w:hAnsi="Symbol" w:hint="default"/>
      </w:rPr>
    </w:lvl>
    <w:lvl w:ilvl="7" w:tplc="041C0003" w:tentative="1">
      <w:start w:val="1"/>
      <w:numFmt w:val="bullet"/>
      <w:lvlText w:val="o"/>
      <w:lvlJc w:val="left"/>
      <w:pPr>
        <w:ind w:left="5580" w:hanging="360"/>
      </w:pPr>
      <w:rPr>
        <w:rFonts w:ascii="Courier New" w:hAnsi="Courier New" w:cs="Courier New" w:hint="default"/>
      </w:rPr>
    </w:lvl>
    <w:lvl w:ilvl="8" w:tplc="041C0005" w:tentative="1">
      <w:start w:val="1"/>
      <w:numFmt w:val="bullet"/>
      <w:lvlText w:val=""/>
      <w:lvlJc w:val="left"/>
      <w:pPr>
        <w:ind w:left="6300" w:hanging="360"/>
      </w:pPr>
      <w:rPr>
        <w:rFonts w:ascii="Wingdings" w:hAnsi="Wingdings" w:hint="default"/>
      </w:rPr>
    </w:lvl>
  </w:abstractNum>
  <w:abstractNum w:abstractNumId="11" w15:restartNumberingAfterBreak="0">
    <w:nsid w:val="289F1857"/>
    <w:multiLevelType w:val="hybridMultilevel"/>
    <w:tmpl w:val="687E4BA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242BD8"/>
    <w:multiLevelType w:val="hybridMultilevel"/>
    <w:tmpl w:val="73F4C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E15198"/>
    <w:multiLevelType w:val="multilevel"/>
    <w:tmpl w:val="D1BEFE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AF1442"/>
    <w:multiLevelType w:val="multilevel"/>
    <w:tmpl w:val="B2D4F272"/>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F4406B"/>
    <w:multiLevelType w:val="multilevel"/>
    <w:tmpl w:val="FEDCC5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5C61E9"/>
    <w:multiLevelType w:val="multilevel"/>
    <w:tmpl w:val="FE4E7A6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9F4E36"/>
    <w:multiLevelType w:val="multilevel"/>
    <w:tmpl w:val="585C4A28"/>
    <w:lvl w:ilvl="0">
      <w:start w:val="1"/>
      <w:numFmt w:val="decimal"/>
      <w:lvlText w:val="%1"/>
      <w:lvlJc w:val="left"/>
      <w:pPr>
        <w:ind w:left="360" w:hanging="360"/>
      </w:pPr>
      <w:rPr>
        <w:rFonts w:hint="default"/>
      </w:rPr>
    </w:lvl>
    <w:lvl w:ilvl="1">
      <w:start w:val="3"/>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560" w:hanging="1800"/>
      </w:pPr>
      <w:rPr>
        <w:rFonts w:hint="default"/>
      </w:rPr>
    </w:lvl>
  </w:abstractNum>
  <w:abstractNum w:abstractNumId="18" w15:restartNumberingAfterBreak="0">
    <w:nsid w:val="32BB608B"/>
    <w:multiLevelType w:val="hybridMultilevel"/>
    <w:tmpl w:val="07B874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74205D"/>
    <w:multiLevelType w:val="hybridMultilevel"/>
    <w:tmpl w:val="9F5E6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5A487F"/>
    <w:multiLevelType w:val="multilevel"/>
    <w:tmpl w:val="EA729F86"/>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D113BF"/>
    <w:multiLevelType w:val="multilevel"/>
    <w:tmpl w:val="5A2CD17E"/>
    <w:lvl w:ilvl="0">
      <w:start w:val="9"/>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C861CE"/>
    <w:multiLevelType w:val="hybridMultilevel"/>
    <w:tmpl w:val="B192C93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3F0905A0"/>
    <w:multiLevelType w:val="hybridMultilevel"/>
    <w:tmpl w:val="5660F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BE4604"/>
    <w:multiLevelType w:val="multilevel"/>
    <w:tmpl w:val="7C74D860"/>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682331D"/>
    <w:multiLevelType w:val="multilevel"/>
    <w:tmpl w:val="38765C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A36A61"/>
    <w:multiLevelType w:val="multilevel"/>
    <w:tmpl w:val="BFDE51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F732E1E"/>
    <w:multiLevelType w:val="hybridMultilevel"/>
    <w:tmpl w:val="F3545F88"/>
    <w:lvl w:ilvl="0" w:tplc="041C0001">
      <w:start w:val="1"/>
      <w:numFmt w:val="bullet"/>
      <w:lvlText w:val=""/>
      <w:lvlJc w:val="left"/>
      <w:pPr>
        <w:ind w:left="1260" w:hanging="360"/>
      </w:pPr>
      <w:rPr>
        <w:rFonts w:ascii="Symbol" w:hAnsi="Symbol" w:hint="default"/>
      </w:rPr>
    </w:lvl>
    <w:lvl w:ilvl="1" w:tplc="041C0003" w:tentative="1">
      <w:start w:val="1"/>
      <w:numFmt w:val="bullet"/>
      <w:lvlText w:val="o"/>
      <w:lvlJc w:val="left"/>
      <w:pPr>
        <w:ind w:left="1980" w:hanging="360"/>
      </w:pPr>
      <w:rPr>
        <w:rFonts w:ascii="Courier New" w:hAnsi="Courier New" w:cs="Courier New" w:hint="default"/>
      </w:rPr>
    </w:lvl>
    <w:lvl w:ilvl="2" w:tplc="041C0005" w:tentative="1">
      <w:start w:val="1"/>
      <w:numFmt w:val="bullet"/>
      <w:lvlText w:val=""/>
      <w:lvlJc w:val="left"/>
      <w:pPr>
        <w:ind w:left="2700" w:hanging="360"/>
      </w:pPr>
      <w:rPr>
        <w:rFonts w:ascii="Wingdings" w:hAnsi="Wingdings" w:hint="default"/>
      </w:rPr>
    </w:lvl>
    <w:lvl w:ilvl="3" w:tplc="041C0001" w:tentative="1">
      <w:start w:val="1"/>
      <w:numFmt w:val="bullet"/>
      <w:lvlText w:val=""/>
      <w:lvlJc w:val="left"/>
      <w:pPr>
        <w:ind w:left="3420" w:hanging="360"/>
      </w:pPr>
      <w:rPr>
        <w:rFonts w:ascii="Symbol" w:hAnsi="Symbol" w:hint="default"/>
      </w:rPr>
    </w:lvl>
    <w:lvl w:ilvl="4" w:tplc="041C0003" w:tentative="1">
      <w:start w:val="1"/>
      <w:numFmt w:val="bullet"/>
      <w:lvlText w:val="o"/>
      <w:lvlJc w:val="left"/>
      <w:pPr>
        <w:ind w:left="4140" w:hanging="360"/>
      </w:pPr>
      <w:rPr>
        <w:rFonts w:ascii="Courier New" w:hAnsi="Courier New" w:cs="Courier New" w:hint="default"/>
      </w:rPr>
    </w:lvl>
    <w:lvl w:ilvl="5" w:tplc="041C0005" w:tentative="1">
      <w:start w:val="1"/>
      <w:numFmt w:val="bullet"/>
      <w:lvlText w:val=""/>
      <w:lvlJc w:val="left"/>
      <w:pPr>
        <w:ind w:left="4860" w:hanging="360"/>
      </w:pPr>
      <w:rPr>
        <w:rFonts w:ascii="Wingdings" w:hAnsi="Wingdings" w:hint="default"/>
      </w:rPr>
    </w:lvl>
    <w:lvl w:ilvl="6" w:tplc="041C0001" w:tentative="1">
      <w:start w:val="1"/>
      <w:numFmt w:val="bullet"/>
      <w:lvlText w:val=""/>
      <w:lvlJc w:val="left"/>
      <w:pPr>
        <w:ind w:left="5580" w:hanging="360"/>
      </w:pPr>
      <w:rPr>
        <w:rFonts w:ascii="Symbol" w:hAnsi="Symbol" w:hint="default"/>
      </w:rPr>
    </w:lvl>
    <w:lvl w:ilvl="7" w:tplc="041C0003" w:tentative="1">
      <w:start w:val="1"/>
      <w:numFmt w:val="bullet"/>
      <w:lvlText w:val="o"/>
      <w:lvlJc w:val="left"/>
      <w:pPr>
        <w:ind w:left="6300" w:hanging="360"/>
      </w:pPr>
      <w:rPr>
        <w:rFonts w:ascii="Courier New" w:hAnsi="Courier New" w:cs="Courier New" w:hint="default"/>
      </w:rPr>
    </w:lvl>
    <w:lvl w:ilvl="8" w:tplc="041C0005" w:tentative="1">
      <w:start w:val="1"/>
      <w:numFmt w:val="bullet"/>
      <w:lvlText w:val=""/>
      <w:lvlJc w:val="left"/>
      <w:pPr>
        <w:ind w:left="7020" w:hanging="360"/>
      </w:pPr>
      <w:rPr>
        <w:rFonts w:ascii="Wingdings" w:hAnsi="Wingdings" w:hint="default"/>
      </w:rPr>
    </w:lvl>
  </w:abstractNum>
  <w:abstractNum w:abstractNumId="28" w15:restartNumberingAfterBreak="0">
    <w:nsid w:val="5672117C"/>
    <w:multiLevelType w:val="multilevel"/>
    <w:tmpl w:val="8D3835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807583D"/>
    <w:multiLevelType w:val="hybridMultilevel"/>
    <w:tmpl w:val="A72A7360"/>
    <w:lvl w:ilvl="0" w:tplc="3246EE6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02293C"/>
    <w:multiLevelType w:val="multilevel"/>
    <w:tmpl w:val="098A64FA"/>
    <w:lvl w:ilvl="0">
      <w:start w:val="1"/>
      <w:numFmt w:val="decimal"/>
      <w:lvlText w:val="%1."/>
      <w:lvlJc w:val="left"/>
      <w:pPr>
        <w:ind w:left="720" w:hanging="360"/>
      </w:pPr>
      <w:rPr>
        <w:rFonts w:hint="default"/>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3087E8A"/>
    <w:multiLevelType w:val="multilevel"/>
    <w:tmpl w:val="764CE7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866573"/>
    <w:multiLevelType w:val="hybridMultilevel"/>
    <w:tmpl w:val="07B874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146F44"/>
    <w:multiLevelType w:val="hybridMultilevel"/>
    <w:tmpl w:val="2698088A"/>
    <w:lvl w:ilvl="0" w:tplc="AB5C715A">
      <w:start w:val="1"/>
      <w:numFmt w:val="decimal"/>
      <w:lvlText w:val="%1."/>
      <w:lvlJc w:val="left"/>
      <w:pPr>
        <w:ind w:left="720" w:hanging="360"/>
      </w:pPr>
      <w:rPr>
        <w:rFonts w:cs="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AE7F5E"/>
    <w:multiLevelType w:val="hybridMultilevel"/>
    <w:tmpl w:val="049423E8"/>
    <w:lvl w:ilvl="0" w:tplc="B7166C4C">
      <w:start w:val="1"/>
      <w:numFmt w:val="decimal"/>
      <w:lvlText w:val="%1."/>
      <w:lvlJc w:val="left"/>
      <w:pPr>
        <w:ind w:left="1080" w:hanging="360"/>
      </w:pPr>
      <w:rPr>
        <w:rFonts w:eastAsiaTheme="minorHAnsi" w:cs="BookAntiqua,Bold" w:hint="default"/>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670217"/>
    <w:multiLevelType w:val="hybridMultilevel"/>
    <w:tmpl w:val="AB3E0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D149A5"/>
    <w:multiLevelType w:val="multilevel"/>
    <w:tmpl w:val="A544AAF8"/>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C94869"/>
    <w:multiLevelType w:val="hybridMultilevel"/>
    <w:tmpl w:val="3F0E8124"/>
    <w:lvl w:ilvl="0" w:tplc="BE2C4304">
      <w:start w:val="1"/>
      <w:numFmt w:val="decimal"/>
      <w:lvlText w:val="%1."/>
      <w:lvlJc w:val="left"/>
      <w:pPr>
        <w:ind w:left="720" w:hanging="360"/>
      </w:pPr>
      <w:rPr>
        <w:rFonts w:eastAsia="Times New Roman" w:cs="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793769"/>
    <w:multiLevelType w:val="multilevel"/>
    <w:tmpl w:val="FF749FB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0701DE"/>
    <w:multiLevelType w:val="hybridMultilevel"/>
    <w:tmpl w:val="AFC836F8"/>
    <w:lvl w:ilvl="0" w:tplc="041C0001">
      <w:start w:val="1"/>
      <w:numFmt w:val="bullet"/>
      <w:lvlText w:val=""/>
      <w:lvlJc w:val="left"/>
      <w:pPr>
        <w:ind w:left="1320" w:hanging="360"/>
      </w:pPr>
      <w:rPr>
        <w:rFonts w:ascii="Symbol" w:hAnsi="Symbol" w:hint="default"/>
      </w:rPr>
    </w:lvl>
    <w:lvl w:ilvl="1" w:tplc="041C0003" w:tentative="1">
      <w:start w:val="1"/>
      <w:numFmt w:val="bullet"/>
      <w:lvlText w:val="o"/>
      <w:lvlJc w:val="left"/>
      <w:pPr>
        <w:ind w:left="2040" w:hanging="360"/>
      </w:pPr>
      <w:rPr>
        <w:rFonts w:ascii="Courier New" w:hAnsi="Courier New" w:cs="Courier New" w:hint="default"/>
      </w:rPr>
    </w:lvl>
    <w:lvl w:ilvl="2" w:tplc="041C0005" w:tentative="1">
      <w:start w:val="1"/>
      <w:numFmt w:val="bullet"/>
      <w:lvlText w:val=""/>
      <w:lvlJc w:val="left"/>
      <w:pPr>
        <w:ind w:left="2760" w:hanging="360"/>
      </w:pPr>
      <w:rPr>
        <w:rFonts w:ascii="Wingdings" w:hAnsi="Wingdings" w:hint="default"/>
      </w:rPr>
    </w:lvl>
    <w:lvl w:ilvl="3" w:tplc="041C0001" w:tentative="1">
      <w:start w:val="1"/>
      <w:numFmt w:val="bullet"/>
      <w:lvlText w:val=""/>
      <w:lvlJc w:val="left"/>
      <w:pPr>
        <w:ind w:left="3480" w:hanging="360"/>
      </w:pPr>
      <w:rPr>
        <w:rFonts w:ascii="Symbol" w:hAnsi="Symbol" w:hint="default"/>
      </w:rPr>
    </w:lvl>
    <w:lvl w:ilvl="4" w:tplc="041C0003" w:tentative="1">
      <w:start w:val="1"/>
      <w:numFmt w:val="bullet"/>
      <w:lvlText w:val="o"/>
      <w:lvlJc w:val="left"/>
      <w:pPr>
        <w:ind w:left="4200" w:hanging="360"/>
      </w:pPr>
      <w:rPr>
        <w:rFonts w:ascii="Courier New" w:hAnsi="Courier New" w:cs="Courier New" w:hint="default"/>
      </w:rPr>
    </w:lvl>
    <w:lvl w:ilvl="5" w:tplc="041C0005" w:tentative="1">
      <w:start w:val="1"/>
      <w:numFmt w:val="bullet"/>
      <w:lvlText w:val=""/>
      <w:lvlJc w:val="left"/>
      <w:pPr>
        <w:ind w:left="4920" w:hanging="360"/>
      </w:pPr>
      <w:rPr>
        <w:rFonts w:ascii="Wingdings" w:hAnsi="Wingdings" w:hint="default"/>
      </w:rPr>
    </w:lvl>
    <w:lvl w:ilvl="6" w:tplc="041C0001" w:tentative="1">
      <w:start w:val="1"/>
      <w:numFmt w:val="bullet"/>
      <w:lvlText w:val=""/>
      <w:lvlJc w:val="left"/>
      <w:pPr>
        <w:ind w:left="5640" w:hanging="360"/>
      </w:pPr>
      <w:rPr>
        <w:rFonts w:ascii="Symbol" w:hAnsi="Symbol" w:hint="default"/>
      </w:rPr>
    </w:lvl>
    <w:lvl w:ilvl="7" w:tplc="041C0003" w:tentative="1">
      <w:start w:val="1"/>
      <w:numFmt w:val="bullet"/>
      <w:lvlText w:val="o"/>
      <w:lvlJc w:val="left"/>
      <w:pPr>
        <w:ind w:left="6360" w:hanging="360"/>
      </w:pPr>
      <w:rPr>
        <w:rFonts w:ascii="Courier New" w:hAnsi="Courier New" w:cs="Courier New" w:hint="default"/>
      </w:rPr>
    </w:lvl>
    <w:lvl w:ilvl="8" w:tplc="041C0005" w:tentative="1">
      <w:start w:val="1"/>
      <w:numFmt w:val="bullet"/>
      <w:lvlText w:val=""/>
      <w:lvlJc w:val="left"/>
      <w:pPr>
        <w:ind w:left="7080" w:hanging="360"/>
      </w:pPr>
      <w:rPr>
        <w:rFonts w:ascii="Wingdings" w:hAnsi="Wingdings" w:hint="default"/>
      </w:rPr>
    </w:lvl>
  </w:abstractNum>
  <w:abstractNum w:abstractNumId="40" w15:restartNumberingAfterBreak="0">
    <w:nsid w:val="78E24A61"/>
    <w:multiLevelType w:val="hybridMultilevel"/>
    <w:tmpl w:val="0F3CF80E"/>
    <w:lvl w:ilvl="0" w:tplc="041C0001">
      <w:start w:val="1"/>
      <w:numFmt w:val="bullet"/>
      <w:lvlText w:val=""/>
      <w:lvlJc w:val="left"/>
      <w:pPr>
        <w:ind w:left="450" w:hanging="360"/>
      </w:pPr>
      <w:rPr>
        <w:rFonts w:ascii="Symbol" w:hAnsi="Symbol" w:hint="default"/>
      </w:rPr>
    </w:lvl>
    <w:lvl w:ilvl="1" w:tplc="041C0003" w:tentative="1">
      <w:start w:val="1"/>
      <w:numFmt w:val="bullet"/>
      <w:lvlText w:val="o"/>
      <w:lvlJc w:val="left"/>
      <w:pPr>
        <w:ind w:left="1170" w:hanging="360"/>
      </w:pPr>
      <w:rPr>
        <w:rFonts w:ascii="Courier New" w:hAnsi="Courier New" w:cs="Courier New" w:hint="default"/>
      </w:rPr>
    </w:lvl>
    <w:lvl w:ilvl="2" w:tplc="041C0005" w:tentative="1">
      <w:start w:val="1"/>
      <w:numFmt w:val="bullet"/>
      <w:lvlText w:val=""/>
      <w:lvlJc w:val="left"/>
      <w:pPr>
        <w:ind w:left="1890" w:hanging="360"/>
      </w:pPr>
      <w:rPr>
        <w:rFonts w:ascii="Wingdings" w:hAnsi="Wingdings" w:hint="default"/>
      </w:rPr>
    </w:lvl>
    <w:lvl w:ilvl="3" w:tplc="041C0001" w:tentative="1">
      <w:start w:val="1"/>
      <w:numFmt w:val="bullet"/>
      <w:lvlText w:val=""/>
      <w:lvlJc w:val="left"/>
      <w:pPr>
        <w:ind w:left="2610" w:hanging="360"/>
      </w:pPr>
      <w:rPr>
        <w:rFonts w:ascii="Symbol" w:hAnsi="Symbol" w:hint="default"/>
      </w:rPr>
    </w:lvl>
    <w:lvl w:ilvl="4" w:tplc="041C0003" w:tentative="1">
      <w:start w:val="1"/>
      <w:numFmt w:val="bullet"/>
      <w:lvlText w:val="o"/>
      <w:lvlJc w:val="left"/>
      <w:pPr>
        <w:ind w:left="3330" w:hanging="360"/>
      </w:pPr>
      <w:rPr>
        <w:rFonts w:ascii="Courier New" w:hAnsi="Courier New" w:cs="Courier New" w:hint="default"/>
      </w:rPr>
    </w:lvl>
    <w:lvl w:ilvl="5" w:tplc="041C0005" w:tentative="1">
      <w:start w:val="1"/>
      <w:numFmt w:val="bullet"/>
      <w:lvlText w:val=""/>
      <w:lvlJc w:val="left"/>
      <w:pPr>
        <w:ind w:left="4050" w:hanging="360"/>
      </w:pPr>
      <w:rPr>
        <w:rFonts w:ascii="Wingdings" w:hAnsi="Wingdings" w:hint="default"/>
      </w:rPr>
    </w:lvl>
    <w:lvl w:ilvl="6" w:tplc="041C0001" w:tentative="1">
      <w:start w:val="1"/>
      <w:numFmt w:val="bullet"/>
      <w:lvlText w:val=""/>
      <w:lvlJc w:val="left"/>
      <w:pPr>
        <w:ind w:left="4770" w:hanging="360"/>
      </w:pPr>
      <w:rPr>
        <w:rFonts w:ascii="Symbol" w:hAnsi="Symbol" w:hint="default"/>
      </w:rPr>
    </w:lvl>
    <w:lvl w:ilvl="7" w:tplc="041C0003" w:tentative="1">
      <w:start w:val="1"/>
      <w:numFmt w:val="bullet"/>
      <w:lvlText w:val="o"/>
      <w:lvlJc w:val="left"/>
      <w:pPr>
        <w:ind w:left="5490" w:hanging="360"/>
      </w:pPr>
      <w:rPr>
        <w:rFonts w:ascii="Courier New" w:hAnsi="Courier New" w:cs="Courier New" w:hint="default"/>
      </w:rPr>
    </w:lvl>
    <w:lvl w:ilvl="8" w:tplc="041C0005" w:tentative="1">
      <w:start w:val="1"/>
      <w:numFmt w:val="bullet"/>
      <w:lvlText w:val=""/>
      <w:lvlJc w:val="left"/>
      <w:pPr>
        <w:ind w:left="6210" w:hanging="360"/>
      </w:pPr>
      <w:rPr>
        <w:rFonts w:ascii="Wingdings" w:hAnsi="Wingdings" w:hint="default"/>
      </w:rPr>
    </w:lvl>
  </w:abstractNum>
  <w:abstractNum w:abstractNumId="41" w15:restartNumberingAfterBreak="0">
    <w:nsid w:val="78F75E69"/>
    <w:multiLevelType w:val="multilevel"/>
    <w:tmpl w:val="DE82C93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42" w15:restartNumberingAfterBreak="0">
    <w:nsid w:val="7F9A076A"/>
    <w:multiLevelType w:val="hybridMultilevel"/>
    <w:tmpl w:val="539AC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6"/>
  </w:num>
  <w:num w:numId="2">
    <w:abstractNumId w:val="22"/>
  </w:num>
  <w:num w:numId="3">
    <w:abstractNumId w:val="23"/>
  </w:num>
  <w:num w:numId="4">
    <w:abstractNumId w:val="3"/>
  </w:num>
  <w:num w:numId="5">
    <w:abstractNumId w:val="12"/>
  </w:num>
  <w:num w:numId="6">
    <w:abstractNumId w:val="19"/>
  </w:num>
  <w:num w:numId="7">
    <w:abstractNumId w:val="33"/>
  </w:num>
  <w:num w:numId="8">
    <w:abstractNumId w:val="18"/>
  </w:num>
  <w:num w:numId="9">
    <w:abstractNumId w:val="29"/>
  </w:num>
  <w:num w:numId="10">
    <w:abstractNumId w:val="42"/>
  </w:num>
  <w:num w:numId="11">
    <w:abstractNumId w:val="25"/>
  </w:num>
  <w:num w:numId="12">
    <w:abstractNumId w:val="31"/>
  </w:num>
  <w:num w:numId="13">
    <w:abstractNumId w:val="21"/>
  </w:num>
  <w:num w:numId="14">
    <w:abstractNumId w:val="20"/>
  </w:num>
  <w:num w:numId="15">
    <w:abstractNumId w:val="5"/>
  </w:num>
  <w:num w:numId="16">
    <w:abstractNumId w:val="41"/>
  </w:num>
  <w:num w:numId="17">
    <w:abstractNumId w:val="27"/>
  </w:num>
  <w:num w:numId="18">
    <w:abstractNumId w:val="39"/>
  </w:num>
  <w:num w:numId="19">
    <w:abstractNumId w:val="32"/>
  </w:num>
  <w:num w:numId="20">
    <w:abstractNumId w:val="7"/>
  </w:num>
  <w:num w:numId="21">
    <w:abstractNumId w:val="11"/>
  </w:num>
  <w:num w:numId="22">
    <w:abstractNumId w:val="30"/>
  </w:num>
  <w:num w:numId="23">
    <w:abstractNumId w:val="28"/>
  </w:num>
  <w:num w:numId="24">
    <w:abstractNumId w:val="26"/>
  </w:num>
  <w:num w:numId="25">
    <w:abstractNumId w:val="1"/>
  </w:num>
  <w:num w:numId="26">
    <w:abstractNumId w:val="38"/>
  </w:num>
  <w:num w:numId="27">
    <w:abstractNumId w:val="24"/>
  </w:num>
  <w:num w:numId="28">
    <w:abstractNumId w:val="15"/>
  </w:num>
  <w:num w:numId="29">
    <w:abstractNumId w:val="2"/>
  </w:num>
  <w:num w:numId="30">
    <w:abstractNumId w:val="9"/>
  </w:num>
  <w:num w:numId="31">
    <w:abstractNumId w:val="16"/>
  </w:num>
  <w:num w:numId="32">
    <w:abstractNumId w:val="35"/>
  </w:num>
  <w:num w:numId="33">
    <w:abstractNumId w:val="40"/>
  </w:num>
  <w:num w:numId="34">
    <w:abstractNumId w:val="10"/>
  </w:num>
  <w:num w:numId="35">
    <w:abstractNumId w:val="0"/>
  </w:num>
  <w:num w:numId="36">
    <w:abstractNumId w:val="4"/>
  </w:num>
  <w:num w:numId="37">
    <w:abstractNumId w:val="13"/>
  </w:num>
  <w:num w:numId="38">
    <w:abstractNumId w:val="6"/>
  </w:num>
  <w:num w:numId="39">
    <w:abstractNumId w:val="8"/>
  </w:num>
  <w:num w:numId="40">
    <w:abstractNumId w:val="14"/>
  </w:num>
  <w:num w:numId="41">
    <w:abstractNumId w:val="17"/>
  </w:num>
  <w:num w:numId="42">
    <w:abstractNumId w:val="37"/>
  </w:num>
  <w:num w:numId="43">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D58"/>
    <w:rsid w:val="00000DBB"/>
    <w:rsid w:val="00004894"/>
    <w:rsid w:val="00012390"/>
    <w:rsid w:val="000126A3"/>
    <w:rsid w:val="00013168"/>
    <w:rsid w:val="00016FE7"/>
    <w:rsid w:val="000309D0"/>
    <w:rsid w:val="00031AF8"/>
    <w:rsid w:val="00035204"/>
    <w:rsid w:val="00040E29"/>
    <w:rsid w:val="0004302D"/>
    <w:rsid w:val="00053C05"/>
    <w:rsid w:val="00054303"/>
    <w:rsid w:val="000550F0"/>
    <w:rsid w:val="00060917"/>
    <w:rsid w:val="000616F3"/>
    <w:rsid w:val="00066876"/>
    <w:rsid w:val="00073974"/>
    <w:rsid w:val="00081743"/>
    <w:rsid w:val="00082B6C"/>
    <w:rsid w:val="0009046A"/>
    <w:rsid w:val="00096FB1"/>
    <w:rsid w:val="000A4BF1"/>
    <w:rsid w:val="000A76D8"/>
    <w:rsid w:val="000B4FF2"/>
    <w:rsid w:val="000B6181"/>
    <w:rsid w:val="000D14DA"/>
    <w:rsid w:val="000E1126"/>
    <w:rsid w:val="000E6D86"/>
    <w:rsid w:val="000F0046"/>
    <w:rsid w:val="000F00EA"/>
    <w:rsid w:val="00102C66"/>
    <w:rsid w:val="001040D9"/>
    <w:rsid w:val="001065E9"/>
    <w:rsid w:val="00106C82"/>
    <w:rsid w:val="00107C7B"/>
    <w:rsid w:val="00113967"/>
    <w:rsid w:val="00125FDA"/>
    <w:rsid w:val="00126A98"/>
    <w:rsid w:val="00127E87"/>
    <w:rsid w:val="00131AB9"/>
    <w:rsid w:val="0013225E"/>
    <w:rsid w:val="0013277B"/>
    <w:rsid w:val="00132DB4"/>
    <w:rsid w:val="001352C0"/>
    <w:rsid w:val="0014110F"/>
    <w:rsid w:val="00151D6F"/>
    <w:rsid w:val="00153E97"/>
    <w:rsid w:val="00160FEF"/>
    <w:rsid w:val="00170A1D"/>
    <w:rsid w:val="00171D2B"/>
    <w:rsid w:val="0017548E"/>
    <w:rsid w:val="00183A2E"/>
    <w:rsid w:val="001876D4"/>
    <w:rsid w:val="00187785"/>
    <w:rsid w:val="00191C54"/>
    <w:rsid w:val="001941C4"/>
    <w:rsid w:val="001A17CD"/>
    <w:rsid w:val="001A486F"/>
    <w:rsid w:val="001B1883"/>
    <w:rsid w:val="001B4153"/>
    <w:rsid w:val="001B59F8"/>
    <w:rsid w:val="001B5A7A"/>
    <w:rsid w:val="001C01FC"/>
    <w:rsid w:val="001C079E"/>
    <w:rsid w:val="001C0EA5"/>
    <w:rsid w:val="001D3244"/>
    <w:rsid w:val="001D35B1"/>
    <w:rsid w:val="001D3791"/>
    <w:rsid w:val="001D3B81"/>
    <w:rsid w:val="001E19AA"/>
    <w:rsid w:val="001E387B"/>
    <w:rsid w:val="001E537C"/>
    <w:rsid w:val="001E5E4B"/>
    <w:rsid w:val="001F0DED"/>
    <w:rsid w:val="00201BEA"/>
    <w:rsid w:val="00201F26"/>
    <w:rsid w:val="00202A2B"/>
    <w:rsid w:val="00204B76"/>
    <w:rsid w:val="00215FA3"/>
    <w:rsid w:val="00223825"/>
    <w:rsid w:val="0022544C"/>
    <w:rsid w:val="00225911"/>
    <w:rsid w:val="00231E23"/>
    <w:rsid w:val="00233829"/>
    <w:rsid w:val="002365EF"/>
    <w:rsid w:val="00236C11"/>
    <w:rsid w:val="00241F79"/>
    <w:rsid w:val="00242332"/>
    <w:rsid w:val="0024249C"/>
    <w:rsid w:val="002508B5"/>
    <w:rsid w:val="00253705"/>
    <w:rsid w:val="0025402B"/>
    <w:rsid w:val="00257F25"/>
    <w:rsid w:val="00261645"/>
    <w:rsid w:val="002632CE"/>
    <w:rsid w:val="0026446E"/>
    <w:rsid w:val="0028273E"/>
    <w:rsid w:val="00283B0C"/>
    <w:rsid w:val="00294C33"/>
    <w:rsid w:val="00296720"/>
    <w:rsid w:val="00296952"/>
    <w:rsid w:val="00297752"/>
    <w:rsid w:val="002C0B0C"/>
    <w:rsid w:val="002C20CB"/>
    <w:rsid w:val="002E006F"/>
    <w:rsid w:val="002E4817"/>
    <w:rsid w:val="002F6EAA"/>
    <w:rsid w:val="0031236E"/>
    <w:rsid w:val="0031273E"/>
    <w:rsid w:val="00316079"/>
    <w:rsid w:val="00321C50"/>
    <w:rsid w:val="00322BD7"/>
    <w:rsid w:val="00327B2A"/>
    <w:rsid w:val="0033345F"/>
    <w:rsid w:val="00340B71"/>
    <w:rsid w:val="0034373D"/>
    <w:rsid w:val="00353117"/>
    <w:rsid w:val="0035731A"/>
    <w:rsid w:val="00360950"/>
    <w:rsid w:val="00371AD8"/>
    <w:rsid w:val="0039252F"/>
    <w:rsid w:val="003978E5"/>
    <w:rsid w:val="003A0995"/>
    <w:rsid w:val="003B4B5C"/>
    <w:rsid w:val="003C2B0F"/>
    <w:rsid w:val="003C635F"/>
    <w:rsid w:val="003D1445"/>
    <w:rsid w:val="003D294B"/>
    <w:rsid w:val="003D5DAD"/>
    <w:rsid w:val="003D5E93"/>
    <w:rsid w:val="003D787D"/>
    <w:rsid w:val="003E3097"/>
    <w:rsid w:val="003E6D2E"/>
    <w:rsid w:val="003E7E4C"/>
    <w:rsid w:val="003F10D8"/>
    <w:rsid w:val="003F182A"/>
    <w:rsid w:val="003F45AA"/>
    <w:rsid w:val="003F7008"/>
    <w:rsid w:val="0040102C"/>
    <w:rsid w:val="0040352B"/>
    <w:rsid w:val="004062BB"/>
    <w:rsid w:val="00407D7D"/>
    <w:rsid w:val="004144F1"/>
    <w:rsid w:val="00414F81"/>
    <w:rsid w:val="00430147"/>
    <w:rsid w:val="00444C86"/>
    <w:rsid w:val="00456796"/>
    <w:rsid w:val="004668D4"/>
    <w:rsid w:val="00471D00"/>
    <w:rsid w:val="004727DD"/>
    <w:rsid w:val="004749E4"/>
    <w:rsid w:val="00495FD5"/>
    <w:rsid w:val="00496138"/>
    <w:rsid w:val="00497AB8"/>
    <w:rsid w:val="004A4A86"/>
    <w:rsid w:val="004A7199"/>
    <w:rsid w:val="004B2369"/>
    <w:rsid w:val="004B3834"/>
    <w:rsid w:val="004B427A"/>
    <w:rsid w:val="004B7E86"/>
    <w:rsid w:val="004D58DC"/>
    <w:rsid w:val="004E0E6A"/>
    <w:rsid w:val="004F06E2"/>
    <w:rsid w:val="004F27C7"/>
    <w:rsid w:val="004F3F97"/>
    <w:rsid w:val="00500F03"/>
    <w:rsid w:val="005023E7"/>
    <w:rsid w:val="005037EF"/>
    <w:rsid w:val="00515C17"/>
    <w:rsid w:val="00525ADB"/>
    <w:rsid w:val="0053583F"/>
    <w:rsid w:val="005433A8"/>
    <w:rsid w:val="00544331"/>
    <w:rsid w:val="00545B12"/>
    <w:rsid w:val="00554EFA"/>
    <w:rsid w:val="00556C14"/>
    <w:rsid w:val="005702BB"/>
    <w:rsid w:val="00570BFA"/>
    <w:rsid w:val="00571106"/>
    <w:rsid w:val="0057633E"/>
    <w:rsid w:val="00576CB3"/>
    <w:rsid w:val="00582885"/>
    <w:rsid w:val="00585ACD"/>
    <w:rsid w:val="00586989"/>
    <w:rsid w:val="00590C2F"/>
    <w:rsid w:val="00591984"/>
    <w:rsid w:val="00592556"/>
    <w:rsid w:val="00595D76"/>
    <w:rsid w:val="005968B1"/>
    <w:rsid w:val="005A6842"/>
    <w:rsid w:val="005B058F"/>
    <w:rsid w:val="005B6375"/>
    <w:rsid w:val="005C2C36"/>
    <w:rsid w:val="005C2E8E"/>
    <w:rsid w:val="005D47F8"/>
    <w:rsid w:val="005E2F61"/>
    <w:rsid w:val="005F32AF"/>
    <w:rsid w:val="00603AAD"/>
    <w:rsid w:val="00606119"/>
    <w:rsid w:val="0060720A"/>
    <w:rsid w:val="00607810"/>
    <w:rsid w:val="00611A66"/>
    <w:rsid w:val="0061213A"/>
    <w:rsid w:val="006127E2"/>
    <w:rsid w:val="00612853"/>
    <w:rsid w:val="00615B78"/>
    <w:rsid w:val="00615E65"/>
    <w:rsid w:val="00616823"/>
    <w:rsid w:val="00620ACC"/>
    <w:rsid w:val="00624191"/>
    <w:rsid w:val="00627C2E"/>
    <w:rsid w:val="00630B91"/>
    <w:rsid w:val="00637B69"/>
    <w:rsid w:val="0064600D"/>
    <w:rsid w:val="00660EB8"/>
    <w:rsid w:val="006621E0"/>
    <w:rsid w:val="00663D7C"/>
    <w:rsid w:val="006645B5"/>
    <w:rsid w:val="00664F60"/>
    <w:rsid w:val="00671683"/>
    <w:rsid w:val="00675BF0"/>
    <w:rsid w:val="00683CAB"/>
    <w:rsid w:val="006847A5"/>
    <w:rsid w:val="00685130"/>
    <w:rsid w:val="00685314"/>
    <w:rsid w:val="006854D2"/>
    <w:rsid w:val="00687740"/>
    <w:rsid w:val="00694754"/>
    <w:rsid w:val="006A1149"/>
    <w:rsid w:val="006B0344"/>
    <w:rsid w:val="006B3212"/>
    <w:rsid w:val="006B5236"/>
    <w:rsid w:val="006B5265"/>
    <w:rsid w:val="006C5E29"/>
    <w:rsid w:val="006D294C"/>
    <w:rsid w:val="006D356C"/>
    <w:rsid w:val="006D3606"/>
    <w:rsid w:val="006D57C5"/>
    <w:rsid w:val="006D6B28"/>
    <w:rsid w:val="006E3C39"/>
    <w:rsid w:val="006E5114"/>
    <w:rsid w:val="006F7678"/>
    <w:rsid w:val="00703799"/>
    <w:rsid w:val="00711014"/>
    <w:rsid w:val="00713FC6"/>
    <w:rsid w:val="00725362"/>
    <w:rsid w:val="007264B3"/>
    <w:rsid w:val="00726669"/>
    <w:rsid w:val="0073026C"/>
    <w:rsid w:val="00731E7F"/>
    <w:rsid w:val="007453F3"/>
    <w:rsid w:val="00745F28"/>
    <w:rsid w:val="007539CD"/>
    <w:rsid w:val="007611CC"/>
    <w:rsid w:val="00763C1D"/>
    <w:rsid w:val="0077035E"/>
    <w:rsid w:val="00790100"/>
    <w:rsid w:val="007912FA"/>
    <w:rsid w:val="00796AEC"/>
    <w:rsid w:val="007A184E"/>
    <w:rsid w:val="007C2B57"/>
    <w:rsid w:val="007C3768"/>
    <w:rsid w:val="007C5F45"/>
    <w:rsid w:val="007D4063"/>
    <w:rsid w:val="007D5CE1"/>
    <w:rsid w:val="007D746C"/>
    <w:rsid w:val="007F037F"/>
    <w:rsid w:val="008011E9"/>
    <w:rsid w:val="00810ACB"/>
    <w:rsid w:val="0081105B"/>
    <w:rsid w:val="00812809"/>
    <w:rsid w:val="00826835"/>
    <w:rsid w:val="008435E4"/>
    <w:rsid w:val="008566A6"/>
    <w:rsid w:val="008573E1"/>
    <w:rsid w:val="00861965"/>
    <w:rsid w:val="00873B56"/>
    <w:rsid w:val="00877585"/>
    <w:rsid w:val="00880D78"/>
    <w:rsid w:val="00881654"/>
    <w:rsid w:val="00897C85"/>
    <w:rsid w:val="008A1250"/>
    <w:rsid w:val="008A1BB9"/>
    <w:rsid w:val="008B1942"/>
    <w:rsid w:val="008B509F"/>
    <w:rsid w:val="008B663F"/>
    <w:rsid w:val="008B7D35"/>
    <w:rsid w:val="008C0DF2"/>
    <w:rsid w:val="008C18D4"/>
    <w:rsid w:val="008C2EAA"/>
    <w:rsid w:val="008C59F5"/>
    <w:rsid w:val="008E55F5"/>
    <w:rsid w:val="008E7154"/>
    <w:rsid w:val="008F36E0"/>
    <w:rsid w:val="008F55B5"/>
    <w:rsid w:val="009004EE"/>
    <w:rsid w:val="009015E2"/>
    <w:rsid w:val="00904FBC"/>
    <w:rsid w:val="009051AF"/>
    <w:rsid w:val="00923487"/>
    <w:rsid w:val="0093759C"/>
    <w:rsid w:val="009425B0"/>
    <w:rsid w:val="009465D5"/>
    <w:rsid w:val="00951715"/>
    <w:rsid w:val="00951D07"/>
    <w:rsid w:val="00953247"/>
    <w:rsid w:val="00961297"/>
    <w:rsid w:val="0096312B"/>
    <w:rsid w:val="00964289"/>
    <w:rsid w:val="009679E6"/>
    <w:rsid w:val="00972913"/>
    <w:rsid w:val="00974074"/>
    <w:rsid w:val="009804AF"/>
    <w:rsid w:val="00982B5A"/>
    <w:rsid w:val="00992207"/>
    <w:rsid w:val="009A4690"/>
    <w:rsid w:val="009A69A6"/>
    <w:rsid w:val="009B1F12"/>
    <w:rsid w:val="009B5A2F"/>
    <w:rsid w:val="009C0C72"/>
    <w:rsid w:val="009C37FE"/>
    <w:rsid w:val="009D7191"/>
    <w:rsid w:val="009E28AD"/>
    <w:rsid w:val="009E37DF"/>
    <w:rsid w:val="009E57DF"/>
    <w:rsid w:val="009F56AD"/>
    <w:rsid w:val="009F71D4"/>
    <w:rsid w:val="009F7D7D"/>
    <w:rsid w:val="00A05FA9"/>
    <w:rsid w:val="00A0695C"/>
    <w:rsid w:val="00A15E45"/>
    <w:rsid w:val="00A17D2C"/>
    <w:rsid w:val="00A205BD"/>
    <w:rsid w:val="00A254D2"/>
    <w:rsid w:val="00A317DA"/>
    <w:rsid w:val="00A33A03"/>
    <w:rsid w:val="00A34868"/>
    <w:rsid w:val="00A35FE7"/>
    <w:rsid w:val="00A363B2"/>
    <w:rsid w:val="00A52142"/>
    <w:rsid w:val="00A523FB"/>
    <w:rsid w:val="00A5597F"/>
    <w:rsid w:val="00A55CC9"/>
    <w:rsid w:val="00A60CF3"/>
    <w:rsid w:val="00A613D3"/>
    <w:rsid w:val="00A754D3"/>
    <w:rsid w:val="00A811B6"/>
    <w:rsid w:val="00A86EDA"/>
    <w:rsid w:val="00A95245"/>
    <w:rsid w:val="00A95F21"/>
    <w:rsid w:val="00AA0664"/>
    <w:rsid w:val="00AA74CB"/>
    <w:rsid w:val="00AB386F"/>
    <w:rsid w:val="00AB3A15"/>
    <w:rsid w:val="00AB5BC8"/>
    <w:rsid w:val="00AB5D6C"/>
    <w:rsid w:val="00AC2FEE"/>
    <w:rsid w:val="00AC57A0"/>
    <w:rsid w:val="00AC5A98"/>
    <w:rsid w:val="00AD257E"/>
    <w:rsid w:val="00AE08EB"/>
    <w:rsid w:val="00AE23A4"/>
    <w:rsid w:val="00AF1106"/>
    <w:rsid w:val="00AF79C3"/>
    <w:rsid w:val="00B0027A"/>
    <w:rsid w:val="00B00BD6"/>
    <w:rsid w:val="00B0108F"/>
    <w:rsid w:val="00B02066"/>
    <w:rsid w:val="00B05688"/>
    <w:rsid w:val="00B07DF8"/>
    <w:rsid w:val="00B1005E"/>
    <w:rsid w:val="00B1075C"/>
    <w:rsid w:val="00B10ED1"/>
    <w:rsid w:val="00B11025"/>
    <w:rsid w:val="00B16D58"/>
    <w:rsid w:val="00B23F8C"/>
    <w:rsid w:val="00B3055E"/>
    <w:rsid w:val="00B30D61"/>
    <w:rsid w:val="00B31553"/>
    <w:rsid w:val="00B40BBC"/>
    <w:rsid w:val="00B61B16"/>
    <w:rsid w:val="00B70873"/>
    <w:rsid w:val="00B71CDC"/>
    <w:rsid w:val="00B73D7B"/>
    <w:rsid w:val="00B741B2"/>
    <w:rsid w:val="00B76FB9"/>
    <w:rsid w:val="00B84771"/>
    <w:rsid w:val="00B96FDC"/>
    <w:rsid w:val="00B97F83"/>
    <w:rsid w:val="00BA28FD"/>
    <w:rsid w:val="00BA38C6"/>
    <w:rsid w:val="00BA4AF9"/>
    <w:rsid w:val="00BA50CF"/>
    <w:rsid w:val="00BA72AA"/>
    <w:rsid w:val="00BB5A2A"/>
    <w:rsid w:val="00BB638A"/>
    <w:rsid w:val="00BC12C2"/>
    <w:rsid w:val="00BD2048"/>
    <w:rsid w:val="00BD2A7B"/>
    <w:rsid w:val="00BE097E"/>
    <w:rsid w:val="00BE1109"/>
    <w:rsid w:val="00BE203D"/>
    <w:rsid w:val="00BF112C"/>
    <w:rsid w:val="00C14008"/>
    <w:rsid w:val="00C140A3"/>
    <w:rsid w:val="00C16BA5"/>
    <w:rsid w:val="00C17DCF"/>
    <w:rsid w:val="00C17DD2"/>
    <w:rsid w:val="00C27984"/>
    <w:rsid w:val="00C27BFD"/>
    <w:rsid w:val="00C30197"/>
    <w:rsid w:val="00C33241"/>
    <w:rsid w:val="00C33449"/>
    <w:rsid w:val="00C33DE7"/>
    <w:rsid w:val="00C4451B"/>
    <w:rsid w:val="00C450DA"/>
    <w:rsid w:val="00C57E11"/>
    <w:rsid w:val="00C65D9B"/>
    <w:rsid w:val="00C7701F"/>
    <w:rsid w:val="00C77A4E"/>
    <w:rsid w:val="00C86CEA"/>
    <w:rsid w:val="00C94F09"/>
    <w:rsid w:val="00CA179C"/>
    <w:rsid w:val="00CB316B"/>
    <w:rsid w:val="00CB50C5"/>
    <w:rsid w:val="00CB6D61"/>
    <w:rsid w:val="00CC4E61"/>
    <w:rsid w:val="00CD14A6"/>
    <w:rsid w:val="00CD305F"/>
    <w:rsid w:val="00CD798C"/>
    <w:rsid w:val="00CE6B04"/>
    <w:rsid w:val="00CF06F9"/>
    <w:rsid w:val="00CF2B81"/>
    <w:rsid w:val="00CF347C"/>
    <w:rsid w:val="00CF6019"/>
    <w:rsid w:val="00D021C3"/>
    <w:rsid w:val="00D03DE5"/>
    <w:rsid w:val="00D17531"/>
    <w:rsid w:val="00D247E0"/>
    <w:rsid w:val="00D2586E"/>
    <w:rsid w:val="00D30235"/>
    <w:rsid w:val="00D42D45"/>
    <w:rsid w:val="00D43B41"/>
    <w:rsid w:val="00D6197D"/>
    <w:rsid w:val="00D641E1"/>
    <w:rsid w:val="00D73E09"/>
    <w:rsid w:val="00D75109"/>
    <w:rsid w:val="00DC5EB9"/>
    <w:rsid w:val="00DD1152"/>
    <w:rsid w:val="00DE059D"/>
    <w:rsid w:val="00DE26E3"/>
    <w:rsid w:val="00DE3070"/>
    <w:rsid w:val="00DE4AD1"/>
    <w:rsid w:val="00DE6C0F"/>
    <w:rsid w:val="00DE7CE5"/>
    <w:rsid w:val="00E011EA"/>
    <w:rsid w:val="00E0572A"/>
    <w:rsid w:val="00E10F63"/>
    <w:rsid w:val="00E137DB"/>
    <w:rsid w:val="00E138F5"/>
    <w:rsid w:val="00E14F18"/>
    <w:rsid w:val="00E16D4E"/>
    <w:rsid w:val="00E173DA"/>
    <w:rsid w:val="00E25F14"/>
    <w:rsid w:val="00E27834"/>
    <w:rsid w:val="00E30437"/>
    <w:rsid w:val="00E34290"/>
    <w:rsid w:val="00E45E05"/>
    <w:rsid w:val="00E51783"/>
    <w:rsid w:val="00E5414B"/>
    <w:rsid w:val="00E54EFE"/>
    <w:rsid w:val="00E65164"/>
    <w:rsid w:val="00E7144E"/>
    <w:rsid w:val="00E73F1B"/>
    <w:rsid w:val="00E7778D"/>
    <w:rsid w:val="00E8476E"/>
    <w:rsid w:val="00E84E30"/>
    <w:rsid w:val="00E873EC"/>
    <w:rsid w:val="00E90477"/>
    <w:rsid w:val="00EA2E18"/>
    <w:rsid w:val="00EA48FF"/>
    <w:rsid w:val="00EB28C1"/>
    <w:rsid w:val="00EB3118"/>
    <w:rsid w:val="00EB7F38"/>
    <w:rsid w:val="00EC7798"/>
    <w:rsid w:val="00EC7FCC"/>
    <w:rsid w:val="00ED375D"/>
    <w:rsid w:val="00ED79E9"/>
    <w:rsid w:val="00EE2914"/>
    <w:rsid w:val="00EE39E4"/>
    <w:rsid w:val="00EF181B"/>
    <w:rsid w:val="00EF2D2C"/>
    <w:rsid w:val="00EF5C2E"/>
    <w:rsid w:val="00EF7F31"/>
    <w:rsid w:val="00F06AF7"/>
    <w:rsid w:val="00F134F7"/>
    <w:rsid w:val="00F22FCA"/>
    <w:rsid w:val="00F23479"/>
    <w:rsid w:val="00F40D31"/>
    <w:rsid w:val="00F44588"/>
    <w:rsid w:val="00F50C01"/>
    <w:rsid w:val="00F55159"/>
    <w:rsid w:val="00F55A6A"/>
    <w:rsid w:val="00F55BA4"/>
    <w:rsid w:val="00F5772F"/>
    <w:rsid w:val="00F6332E"/>
    <w:rsid w:val="00F6587F"/>
    <w:rsid w:val="00F72192"/>
    <w:rsid w:val="00F72CD0"/>
    <w:rsid w:val="00F81728"/>
    <w:rsid w:val="00F823E4"/>
    <w:rsid w:val="00F91F32"/>
    <w:rsid w:val="00FA5DF8"/>
    <w:rsid w:val="00FB1E0F"/>
    <w:rsid w:val="00FB332C"/>
    <w:rsid w:val="00FB42F1"/>
    <w:rsid w:val="00FB4800"/>
    <w:rsid w:val="00FB4CEF"/>
    <w:rsid w:val="00FB54EA"/>
    <w:rsid w:val="00FC02F7"/>
    <w:rsid w:val="00FC42DE"/>
    <w:rsid w:val="00FC64B2"/>
    <w:rsid w:val="00FC72A7"/>
    <w:rsid w:val="00FC75D5"/>
    <w:rsid w:val="00FD22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21D29"/>
  <w15:docId w15:val="{902E8993-4024-4711-B8F6-A966E2E8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743"/>
    <w:pPr>
      <w:spacing w:after="0" w:line="240" w:lineRule="auto"/>
    </w:pPr>
    <w:rPr>
      <w:rFonts w:ascii="Times New Roman" w:eastAsia="Times New Roman" w:hAnsi="Times New Roman" w:cs="Times New Roman"/>
      <w:sz w:val="24"/>
      <w:szCs w:val="24"/>
      <w:lang w:val="sq-AL" w:eastAsia="sr-Latn-CS"/>
    </w:rPr>
  </w:style>
  <w:style w:type="paragraph" w:styleId="Heading1">
    <w:name w:val="heading 1"/>
    <w:basedOn w:val="Normal"/>
    <w:next w:val="Normal"/>
    <w:link w:val="Heading1Char"/>
    <w:uiPriority w:val="9"/>
    <w:qFormat/>
    <w:rsid w:val="00E45E05"/>
    <w:pPr>
      <w:keepNext/>
      <w:keepLines/>
      <w:spacing w:line="259" w:lineRule="auto"/>
      <w:outlineLvl w:val="0"/>
    </w:pPr>
    <w:rPr>
      <w:rFonts w:ascii="Book Antiqua" w:eastAsiaTheme="majorEastAsia" w:hAnsi="Book Antiqua" w:cstheme="majorBidi"/>
      <w:b/>
      <w:color w:val="000000" w:themeColor="text1"/>
      <w:lang w:eastAsia="en-US"/>
    </w:rPr>
  </w:style>
  <w:style w:type="paragraph" w:styleId="Heading2">
    <w:name w:val="heading 2"/>
    <w:basedOn w:val="Normal"/>
    <w:next w:val="Normal"/>
    <w:link w:val="Heading2Char"/>
    <w:uiPriority w:val="9"/>
    <w:unhideWhenUsed/>
    <w:qFormat/>
    <w:rsid w:val="00880D78"/>
    <w:pPr>
      <w:keepNext/>
      <w:keepLines/>
      <w:spacing w:before="40" w:line="259" w:lineRule="auto"/>
      <w:outlineLvl w:val="1"/>
    </w:pPr>
    <w:rPr>
      <w:rFonts w:ascii="Book Antiqua" w:eastAsiaTheme="majorEastAsia" w:hAnsi="Book Antiqua" w:cstheme="majorBidi"/>
      <w:b/>
      <w:color w:val="000000" w:themeColor="tex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16D58"/>
    <w:pPr>
      <w:jc w:val="center"/>
    </w:pPr>
    <w:rPr>
      <w:b/>
      <w:bCs/>
      <w:szCs w:val="20"/>
      <w:lang w:eastAsia="en-US"/>
    </w:rPr>
  </w:style>
  <w:style w:type="character" w:customStyle="1" w:styleId="TitleChar">
    <w:name w:val="Title Char"/>
    <w:basedOn w:val="DefaultParagraphFont"/>
    <w:link w:val="Title"/>
    <w:rsid w:val="00B16D58"/>
    <w:rPr>
      <w:rFonts w:ascii="Times New Roman" w:eastAsia="Times New Roman" w:hAnsi="Times New Roman" w:cs="Times New Roman"/>
      <w:b/>
      <w:bCs/>
      <w:sz w:val="24"/>
      <w:szCs w:val="20"/>
      <w:lang w:val="sq-AL"/>
    </w:rPr>
  </w:style>
  <w:style w:type="paragraph" w:styleId="ListParagraph">
    <w:name w:val="List Paragraph"/>
    <w:basedOn w:val="Normal"/>
    <w:link w:val="ListParagraphChar"/>
    <w:qFormat/>
    <w:rsid w:val="0081105B"/>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1A17CD"/>
    <w:rPr>
      <w:color w:val="0563C1" w:themeColor="hyperlink"/>
      <w:u w:val="single"/>
    </w:rPr>
  </w:style>
  <w:style w:type="character" w:customStyle="1" w:styleId="ListParagraphChar">
    <w:name w:val="List Paragraph Char"/>
    <w:link w:val="ListParagraph"/>
    <w:locked/>
    <w:rsid w:val="007264B3"/>
    <w:rPr>
      <w:lang w:val="sq-AL"/>
    </w:rPr>
  </w:style>
  <w:style w:type="character" w:customStyle="1" w:styleId="Heading1Char">
    <w:name w:val="Heading 1 Char"/>
    <w:basedOn w:val="DefaultParagraphFont"/>
    <w:link w:val="Heading1"/>
    <w:uiPriority w:val="9"/>
    <w:rsid w:val="00E45E05"/>
    <w:rPr>
      <w:rFonts w:ascii="Book Antiqua" w:eastAsiaTheme="majorEastAsia" w:hAnsi="Book Antiqua" w:cstheme="majorBidi"/>
      <w:b/>
      <w:color w:val="000000" w:themeColor="text1"/>
      <w:sz w:val="24"/>
      <w:szCs w:val="24"/>
      <w:lang w:val="sq-AL"/>
    </w:rPr>
  </w:style>
  <w:style w:type="paragraph" w:styleId="NoSpacing">
    <w:name w:val="No Spacing"/>
    <w:uiPriority w:val="1"/>
    <w:qFormat/>
    <w:rsid w:val="00576CB3"/>
    <w:pPr>
      <w:spacing w:after="0" w:line="240" w:lineRule="auto"/>
    </w:pPr>
    <w:rPr>
      <w:lang w:val="sq-AL"/>
    </w:rPr>
  </w:style>
  <w:style w:type="table" w:styleId="TableGrid">
    <w:name w:val="Table Grid"/>
    <w:basedOn w:val="TableNormal"/>
    <w:uiPriority w:val="39"/>
    <w:rsid w:val="00576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0D78"/>
    <w:rPr>
      <w:rFonts w:ascii="Book Antiqua" w:eastAsiaTheme="majorEastAsia" w:hAnsi="Book Antiqua" w:cstheme="majorBidi"/>
      <w:b/>
      <w:color w:val="000000" w:themeColor="text1"/>
      <w:lang w:val="sq-AL"/>
    </w:rPr>
  </w:style>
  <w:style w:type="paragraph" w:styleId="Footer">
    <w:name w:val="footer"/>
    <w:basedOn w:val="Normal"/>
    <w:link w:val="FooterChar"/>
    <w:uiPriority w:val="99"/>
    <w:unhideWhenUsed/>
    <w:rsid w:val="00C27BF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27BFD"/>
    <w:rPr>
      <w:lang w:val="sq-AL"/>
    </w:rPr>
  </w:style>
  <w:style w:type="character" w:styleId="PageNumber">
    <w:name w:val="page number"/>
    <w:basedOn w:val="DefaultParagraphFont"/>
    <w:uiPriority w:val="99"/>
    <w:semiHidden/>
    <w:unhideWhenUsed/>
    <w:rsid w:val="00C27BFD"/>
  </w:style>
  <w:style w:type="paragraph" w:styleId="TOCHeading">
    <w:name w:val="TOC Heading"/>
    <w:basedOn w:val="Heading1"/>
    <w:next w:val="Normal"/>
    <w:uiPriority w:val="39"/>
    <w:unhideWhenUsed/>
    <w:qFormat/>
    <w:rsid w:val="009A69A6"/>
    <w:pPr>
      <w:spacing w:before="480" w:line="276" w:lineRule="auto"/>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qFormat/>
    <w:rsid w:val="00B3055E"/>
    <w:pPr>
      <w:numPr>
        <w:numId w:val="30"/>
      </w:numPr>
      <w:tabs>
        <w:tab w:val="right" w:leader="dot" w:pos="9350"/>
      </w:tabs>
      <w:spacing w:before="120" w:line="259" w:lineRule="auto"/>
    </w:pPr>
    <w:rPr>
      <w:rFonts w:asciiTheme="minorHAnsi" w:eastAsiaTheme="minorHAnsi" w:hAnsiTheme="minorHAnsi" w:cstheme="minorBidi"/>
      <w:b/>
      <w:lang w:eastAsia="en-US"/>
    </w:rPr>
  </w:style>
  <w:style w:type="paragraph" w:styleId="TOC2">
    <w:name w:val="toc 2"/>
    <w:basedOn w:val="Normal"/>
    <w:next w:val="Normal"/>
    <w:autoRedefine/>
    <w:uiPriority w:val="39"/>
    <w:unhideWhenUsed/>
    <w:qFormat/>
    <w:rsid w:val="009A69A6"/>
    <w:pPr>
      <w:spacing w:line="259" w:lineRule="auto"/>
      <w:ind w:left="220"/>
    </w:pPr>
    <w:rPr>
      <w:rFonts w:asciiTheme="minorHAnsi" w:eastAsiaTheme="minorHAnsi" w:hAnsiTheme="minorHAnsi" w:cstheme="minorBidi"/>
      <w:b/>
      <w:sz w:val="22"/>
      <w:szCs w:val="22"/>
      <w:lang w:eastAsia="en-US"/>
    </w:rPr>
  </w:style>
  <w:style w:type="paragraph" w:styleId="TOC3">
    <w:name w:val="toc 3"/>
    <w:basedOn w:val="Normal"/>
    <w:next w:val="Normal"/>
    <w:autoRedefine/>
    <w:uiPriority w:val="39"/>
    <w:semiHidden/>
    <w:unhideWhenUsed/>
    <w:qFormat/>
    <w:rsid w:val="009A69A6"/>
    <w:pPr>
      <w:ind w:left="440"/>
    </w:pPr>
  </w:style>
  <w:style w:type="paragraph" w:styleId="TOC4">
    <w:name w:val="toc 4"/>
    <w:basedOn w:val="Normal"/>
    <w:next w:val="Normal"/>
    <w:autoRedefine/>
    <w:uiPriority w:val="39"/>
    <w:semiHidden/>
    <w:unhideWhenUsed/>
    <w:rsid w:val="009A69A6"/>
    <w:pPr>
      <w:ind w:left="660"/>
    </w:pPr>
    <w:rPr>
      <w:sz w:val="20"/>
      <w:szCs w:val="20"/>
    </w:rPr>
  </w:style>
  <w:style w:type="paragraph" w:styleId="TOC5">
    <w:name w:val="toc 5"/>
    <w:basedOn w:val="Normal"/>
    <w:next w:val="Normal"/>
    <w:autoRedefine/>
    <w:uiPriority w:val="39"/>
    <w:semiHidden/>
    <w:unhideWhenUsed/>
    <w:rsid w:val="009A69A6"/>
    <w:pPr>
      <w:ind w:left="880"/>
    </w:pPr>
    <w:rPr>
      <w:sz w:val="20"/>
      <w:szCs w:val="20"/>
    </w:rPr>
  </w:style>
  <w:style w:type="paragraph" w:styleId="TOC6">
    <w:name w:val="toc 6"/>
    <w:basedOn w:val="Normal"/>
    <w:next w:val="Normal"/>
    <w:autoRedefine/>
    <w:uiPriority w:val="39"/>
    <w:semiHidden/>
    <w:unhideWhenUsed/>
    <w:rsid w:val="009A69A6"/>
    <w:pPr>
      <w:ind w:left="1100"/>
    </w:pPr>
    <w:rPr>
      <w:sz w:val="20"/>
      <w:szCs w:val="20"/>
    </w:rPr>
  </w:style>
  <w:style w:type="paragraph" w:styleId="TOC7">
    <w:name w:val="toc 7"/>
    <w:basedOn w:val="Normal"/>
    <w:next w:val="Normal"/>
    <w:autoRedefine/>
    <w:uiPriority w:val="39"/>
    <w:semiHidden/>
    <w:unhideWhenUsed/>
    <w:rsid w:val="009A69A6"/>
    <w:pPr>
      <w:ind w:left="1320"/>
    </w:pPr>
    <w:rPr>
      <w:sz w:val="20"/>
      <w:szCs w:val="20"/>
    </w:rPr>
  </w:style>
  <w:style w:type="paragraph" w:styleId="TOC8">
    <w:name w:val="toc 8"/>
    <w:basedOn w:val="Normal"/>
    <w:next w:val="Normal"/>
    <w:autoRedefine/>
    <w:uiPriority w:val="39"/>
    <w:semiHidden/>
    <w:unhideWhenUsed/>
    <w:rsid w:val="009A69A6"/>
    <w:pPr>
      <w:ind w:left="1540"/>
    </w:pPr>
    <w:rPr>
      <w:sz w:val="20"/>
      <w:szCs w:val="20"/>
    </w:rPr>
  </w:style>
  <w:style w:type="paragraph" w:styleId="TOC9">
    <w:name w:val="toc 9"/>
    <w:basedOn w:val="Normal"/>
    <w:next w:val="Normal"/>
    <w:autoRedefine/>
    <w:uiPriority w:val="39"/>
    <w:semiHidden/>
    <w:unhideWhenUsed/>
    <w:rsid w:val="009A69A6"/>
    <w:pPr>
      <w:ind w:left="1760"/>
    </w:pPr>
    <w:rPr>
      <w:sz w:val="20"/>
      <w:szCs w:val="20"/>
    </w:rPr>
  </w:style>
  <w:style w:type="paragraph" w:styleId="BalloonText">
    <w:name w:val="Balloon Text"/>
    <w:basedOn w:val="Normal"/>
    <w:link w:val="BalloonTextChar"/>
    <w:uiPriority w:val="99"/>
    <w:semiHidden/>
    <w:unhideWhenUsed/>
    <w:rsid w:val="008816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654"/>
    <w:rPr>
      <w:rFonts w:ascii="Segoe UI" w:eastAsia="Times New Roman" w:hAnsi="Segoe UI" w:cs="Segoe UI"/>
      <w:sz w:val="18"/>
      <w:szCs w:val="18"/>
      <w:lang w:val="sq-AL" w:eastAsia="sr-Latn-CS"/>
    </w:rPr>
  </w:style>
  <w:style w:type="table" w:customStyle="1" w:styleId="TableGrid1">
    <w:name w:val="Table Grid1"/>
    <w:basedOn w:val="TableNormal"/>
    <w:next w:val="TableGrid"/>
    <w:uiPriority w:val="39"/>
    <w:rsid w:val="00242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vqa2c">
    <w:name w:val="mvqa2c"/>
    <w:basedOn w:val="DefaultParagraphFont"/>
    <w:rsid w:val="004A4A86"/>
  </w:style>
  <w:style w:type="character" w:customStyle="1" w:styleId="material-icons-extended">
    <w:name w:val="material-icons-extended"/>
    <w:basedOn w:val="DefaultParagraphFont"/>
    <w:rsid w:val="004A4A86"/>
  </w:style>
  <w:style w:type="character" w:customStyle="1" w:styleId="ztplmc">
    <w:name w:val="ztplmc"/>
    <w:basedOn w:val="DefaultParagraphFont"/>
    <w:rsid w:val="004A4A86"/>
  </w:style>
  <w:style w:type="character" w:customStyle="1" w:styleId="jlqj4b">
    <w:name w:val="jlqj4b"/>
    <w:basedOn w:val="DefaultParagraphFont"/>
    <w:rsid w:val="004A4A86"/>
  </w:style>
  <w:style w:type="paragraph" w:styleId="NormalWeb">
    <w:name w:val="Normal (Web)"/>
    <w:basedOn w:val="Normal"/>
    <w:uiPriority w:val="99"/>
    <w:semiHidden/>
    <w:unhideWhenUsed/>
    <w:rsid w:val="00407D7D"/>
    <w:pPr>
      <w:spacing w:before="100" w:beforeAutospacing="1" w:after="100" w:afterAutospacing="1"/>
    </w:pPr>
    <w:rPr>
      <w:lang w:val="en-US" w:eastAsia="en-US"/>
    </w:rPr>
  </w:style>
  <w:style w:type="character" w:styleId="Emphasis">
    <w:name w:val="Emphasis"/>
    <w:basedOn w:val="DefaultParagraphFont"/>
    <w:uiPriority w:val="20"/>
    <w:qFormat/>
    <w:rsid w:val="00407D7D"/>
    <w:rPr>
      <w:i/>
      <w:iCs/>
    </w:rPr>
  </w:style>
  <w:style w:type="character" w:customStyle="1" w:styleId="UnresolvedMention1">
    <w:name w:val="Unresolved Mention1"/>
    <w:basedOn w:val="DefaultParagraphFont"/>
    <w:uiPriority w:val="99"/>
    <w:semiHidden/>
    <w:unhideWhenUsed/>
    <w:rsid w:val="00904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516896">
      <w:bodyDiv w:val="1"/>
      <w:marLeft w:val="0"/>
      <w:marRight w:val="0"/>
      <w:marTop w:val="0"/>
      <w:marBottom w:val="0"/>
      <w:divBdr>
        <w:top w:val="none" w:sz="0" w:space="0" w:color="auto"/>
        <w:left w:val="none" w:sz="0" w:space="0" w:color="auto"/>
        <w:bottom w:val="none" w:sz="0" w:space="0" w:color="auto"/>
        <w:right w:val="none" w:sz="0" w:space="0" w:color="auto"/>
      </w:divBdr>
    </w:div>
    <w:div w:id="656224913">
      <w:bodyDiv w:val="1"/>
      <w:marLeft w:val="0"/>
      <w:marRight w:val="0"/>
      <w:marTop w:val="0"/>
      <w:marBottom w:val="0"/>
      <w:divBdr>
        <w:top w:val="none" w:sz="0" w:space="0" w:color="auto"/>
        <w:left w:val="none" w:sz="0" w:space="0" w:color="auto"/>
        <w:bottom w:val="none" w:sz="0" w:space="0" w:color="auto"/>
        <w:right w:val="none" w:sz="0" w:space="0" w:color="auto"/>
      </w:divBdr>
      <w:divsChild>
        <w:div w:id="714818450">
          <w:marLeft w:val="0"/>
          <w:marRight w:val="0"/>
          <w:marTop w:val="0"/>
          <w:marBottom w:val="0"/>
          <w:divBdr>
            <w:top w:val="none" w:sz="0" w:space="0" w:color="auto"/>
            <w:left w:val="none" w:sz="0" w:space="0" w:color="auto"/>
            <w:bottom w:val="none" w:sz="0" w:space="0" w:color="auto"/>
            <w:right w:val="none" w:sz="0" w:space="0" w:color="auto"/>
          </w:divBdr>
          <w:divsChild>
            <w:div w:id="914439927">
              <w:marLeft w:val="0"/>
              <w:marRight w:val="0"/>
              <w:marTop w:val="0"/>
              <w:marBottom w:val="0"/>
              <w:divBdr>
                <w:top w:val="none" w:sz="0" w:space="0" w:color="auto"/>
                <w:left w:val="none" w:sz="0" w:space="0" w:color="auto"/>
                <w:bottom w:val="none" w:sz="0" w:space="0" w:color="auto"/>
                <w:right w:val="none" w:sz="0" w:space="0" w:color="auto"/>
              </w:divBdr>
              <w:divsChild>
                <w:div w:id="1905287653">
                  <w:marLeft w:val="0"/>
                  <w:marRight w:val="0"/>
                  <w:marTop w:val="0"/>
                  <w:marBottom w:val="0"/>
                  <w:divBdr>
                    <w:top w:val="none" w:sz="0" w:space="0" w:color="auto"/>
                    <w:left w:val="none" w:sz="0" w:space="0" w:color="auto"/>
                    <w:bottom w:val="none" w:sz="0" w:space="0" w:color="auto"/>
                    <w:right w:val="none" w:sz="0" w:space="0" w:color="auto"/>
                  </w:divBdr>
                  <w:divsChild>
                    <w:div w:id="22341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63564">
          <w:marLeft w:val="0"/>
          <w:marRight w:val="0"/>
          <w:marTop w:val="100"/>
          <w:marBottom w:val="0"/>
          <w:divBdr>
            <w:top w:val="none" w:sz="0" w:space="0" w:color="auto"/>
            <w:left w:val="none" w:sz="0" w:space="0" w:color="auto"/>
            <w:bottom w:val="none" w:sz="0" w:space="0" w:color="auto"/>
            <w:right w:val="none" w:sz="0" w:space="0" w:color="auto"/>
          </w:divBdr>
          <w:divsChild>
            <w:div w:id="1322736296">
              <w:marLeft w:val="0"/>
              <w:marRight w:val="0"/>
              <w:marTop w:val="0"/>
              <w:marBottom w:val="0"/>
              <w:divBdr>
                <w:top w:val="none" w:sz="0" w:space="0" w:color="auto"/>
                <w:left w:val="none" w:sz="0" w:space="0" w:color="auto"/>
                <w:bottom w:val="none" w:sz="0" w:space="0" w:color="auto"/>
                <w:right w:val="none" w:sz="0" w:space="0" w:color="auto"/>
              </w:divBdr>
              <w:divsChild>
                <w:div w:id="72437294">
                  <w:marLeft w:val="0"/>
                  <w:marRight w:val="0"/>
                  <w:marTop w:val="0"/>
                  <w:marBottom w:val="0"/>
                  <w:divBdr>
                    <w:top w:val="none" w:sz="0" w:space="0" w:color="auto"/>
                    <w:left w:val="none" w:sz="0" w:space="0" w:color="auto"/>
                    <w:bottom w:val="none" w:sz="0" w:space="0" w:color="auto"/>
                    <w:right w:val="none" w:sz="0" w:space="0" w:color="auto"/>
                  </w:divBdr>
                  <w:divsChild>
                    <w:div w:id="1973439320">
                      <w:marLeft w:val="0"/>
                      <w:marRight w:val="0"/>
                      <w:marTop w:val="0"/>
                      <w:marBottom w:val="0"/>
                      <w:divBdr>
                        <w:top w:val="none" w:sz="0" w:space="0" w:color="auto"/>
                        <w:left w:val="none" w:sz="0" w:space="0" w:color="auto"/>
                        <w:bottom w:val="none" w:sz="0" w:space="0" w:color="auto"/>
                        <w:right w:val="none" w:sz="0" w:space="0" w:color="auto"/>
                      </w:divBdr>
                      <w:divsChild>
                        <w:div w:id="166088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784062">
          <w:marLeft w:val="0"/>
          <w:marRight w:val="0"/>
          <w:marTop w:val="0"/>
          <w:marBottom w:val="0"/>
          <w:divBdr>
            <w:top w:val="none" w:sz="0" w:space="0" w:color="auto"/>
            <w:left w:val="none" w:sz="0" w:space="0" w:color="auto"/>
            <w:bottom w:val="none" w:sz="0" w:space="0" w:color="auto"/>
            <w:right w:val="none" w:sz="0" w:space="0" w:color="auto"/>
          </w:divBdr>
          <w:divsChild>
            <w:div w:id="836842125">
              <w:marLeft w:val="0"/>
              <w:marRight w:val="0"/>
              <w:marTop w:val="0"/>
              <w:marBottom w:val="0"/>
              <w:divBdr>
                <w:top w:val="none" w:sz="0" w:space="0" w:color="auto"/>
                <w:left w:val="none" w:sz="0" w:space="0" w:color="auto"/>
                <w:bottom w:val="none" w:sz="0" w:space="0" w:color="auto"/>
                <w:right w:val="none" w:sz="0" w:space="0" w:color="auto"/>
              </w:divBdr>
              <w:divsChild>
                <w:div w:id="20392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81070">
      <w:bodyDiv w:val="1"/>
      <w:marLeft w:val="0"/>
      <w:marRight w:val="0"/>
      <w:marTop w:val="0"/>
      <w:marBottom w:val="0"/>
      <w:divBdr>
        <w:top w:val="none" w:sz="0" w:space="0" w:color="auto"/>
        <w:left w:val="none" w:sz="0" w:space="0" w:color="auto"/>
        <w:bottom w:val="none" w:sz="0" w:space="0" w:color="auto"/>
        <w:right w:val="none" w:sz="0" w:space="0" w:color="auto"/>
      </w:divBdr>
    </w:div>
    <w:div w:id="1112624534">
      <w:bodyDiv w:val="1"/>
      <w:marLeft w:val="0"/>
      <w:marRight w:val="0"/>
      <w:marTop w:val="0"/>
      <w:marBottom w:val="0"/>
      <w:divBdr>
        <w:top w:val="none" w:sz="0" w:space="0" w:color="auto"/>
        <w:left w:val="none" w:sz="0" w:space="0" w:color="auto"/>
        <w:bottom w:val="none" w:sz="0" w:space="0" w:color="auto"/>
        <w:right w:val="none" w:sz="0" w:space="0" w:color="auto"/>
      </w:divBdr>
    </w:div>
    <w:div w:id="18863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16FD-8B38-43F5-9A29-1C7F4B9A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4534</Words>
  <Characters>25847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30321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Venera Kosumi</dc:creator>
  <cp:lastModifiedBy>Mersiha Kajtazi</cp:lastModifiedBy>
  <cp:revision>8</cp:revision>
  <cp:lastPrinted>2023-02-13T13:13:00Z</cp:lastPrinted>
  <dcterms:created xsi:type="dcterms:W3CDTF">2024-04-04T13:15:00Z</dcterms:created>
  <dcterms:modified xsi:type="dcterms:W3CDTF">2024-04-08T09:52:00Z</dcterms:modified>
</cp:coreProperties>
</file>