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38" w:rsidRPr="000A153F" w:rsidRDefault="00BC1238" w:rsidP="00BC1238">
      <w:pPr>
        <w:ind w:right="-90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0A153F">
        <w:rPr>
          <w:rFonts w:ascii="Times New Roman" w:eastAsia="MS Mincho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30174B6D" wp14:editId="08B5539E">
            <wp:simplePos x="0" y="0"/>
            <wp:positionH relativeFrom="column">
              <wp:posOffset>2523744</wp:posOffset>
            </wp:positionH>
            <wp:positionV relativeFrom="paragraph">
              <wp:posOffset>-534010</wp:posOffset>
            </wp:positionV>
            <wp:extent cx="666933" cy="65105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7" cy="653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153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ab/>
      </w:r>
    </w:p>
    <w:p w:rsidR="00BC1238" w:rsidRPr="000A153F" w:rsidRDefault="00BC1238" w:rsidP="00BC1238">
      <w:pPr>
        <w:ind w:right="-9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:rsidR="00BC1238" w:rsidRPr="000A153F" w:rsidRDefault="00BC1238" w:rsidP="00BC1238">
      <w:pPr>
        <w:spacing w:after="0"/>
        <w:ind w:right="-90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Republika e Kosovës</w:t>
      </w:r>
    </w:p>
    <w:p w:rsidR="00BC1238" w:rsidRPr="000A153F" w:rsidRDefault="00BC1238" w:rsidP="00BC1238">
      <w:pPr>
        <w:spacing w:after="0"/>
        <w:ind w:right="-90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0A153F">
        <w:rPr>
          <w:rFonts w:ascii="Times New Roman" w:eastAsia="Batang" w:hAnsi="Times New Roman" w:cs="Times New Roman"/>
          <w:b/>
          <w:bCs/>
          <w:sz w:val="24"/>
          <w:szCs w:val="24"/>
          <w:lang w:val="sr-Latn-RS"/>
        </w:rPr>
        <w:t>Republika Kosova-</w:t>
      </w:r>
      <w:r w:rsidRPr="000A153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Republic of Kosovo</w:t>
      </w:r>
    </w:p>
    <w:p w:rsidR="00BC1238" w:rsidRPr="000A153F" w:rsidRDefault="00BC1238" w:rsidP="00BC1238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iCs/>
          <w:sz w:val="24"/>
          <w:szCs w:val="24"/>
          <w:lang w:val="sr-Latn-RS"/>
        </w:rPr>
        <w:t>Qeveria - Vlada – Government</w:t>
      </w:r>
    </w:p>
    <w:p w:rsidR="00BC1238" w:rsidRPr="000A153F" w:rsidRDefault="00BC1238" w:rsidP="00BC1238">
      <w:pPr>
        <w:spacing w:after="0" w:line="315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sz w:val="24"/>
          <w:szCs w:val="24"/>
          <w:lang w:val="sr-Latn-RS"/>
        </w:rPr>
        <w:t>Ministria për Komunitete dhe Kthim / Mинистарство за заједнице и повратак /</w:t>
      </w:r>
    </w:p>
    <w:p w:rsidR="00BC1238" w:rsidRPr="000A153F" w:rsidRDefault="00BC1238" w:rsidP="00BC123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Ministry of Communities and Return</w:t>
      </w:r>
    </w:p>
    <w:p w:rsidR="00BC1238" w:rsidRPr="000A153F" w:rsidRDefault="00BC1238" w:rsidP="00BC1238">
      <w:pPr>
        <w:pBdr>
          <w:bottom w:val="single" w:sz="4" w:space="9" w:color="auto"/>
        </w:pBdr>
        <w:rPr>
          <w:rFonts w:ascii="Times New Roman" w:hAnsi="Times New Roman" w:cs="Times New Roman"/>
          <w:i/>
          <w:sz w:val="24"/>
          <w:szCs w:val="24"/>
          <w:lang w:val="sr-Latn-RS"/>
        </w:rPr>
      </w:pPr>
    </w:p>
    <w:p w:rsidR="00BC1238" w:rsidRPr="000A153F" w:rsidRDefault="00BC1238" w:rsidP="00BC1238">
      <w:pPr>
        <w:tabs>
          <w:tab w:val="center" w:pos="4680"/>
          <w:tab w:val="left" w:pos="5865"/>
        </w:tabs>
        <w:spacing w:after="300"/>
        <w:jc w:val="right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99473F">
        <w:rPr>
          <w:rFonts w:ascii="Times New Roman" w:hAnsi="Times New Roman" w:cs="Times New Roman"/>
          <w:sz w:val="24"/>
          <w:szCs w:val="24"/>
          <w:lang w:val="sr-Latn-RS"/>
        </w:rPr>
        <w:t xml:space="preserve">Kosovo Polje, datum, </w:t>
      </w:r>
      <w:r w:rsidR="0099473F" w:rsidRPr="0099473F">
        <w:rPr>
          <w:rFonts w:ascii="Times New Roman" w:hAnsi="Times New Roman" w:cs="Times New Roman"/>
          <w:sz w:val="24"/>
          <w:szCs w:val="24"/>
          <w:lang w:val="sr-Latn-RS"/>
        </w:rPr>
        <w:t>12.</w:t>
      </w:r>
      <w:r w:rsidR="007149E5" w:rsidRPr="0099473F">
        <w:rPr>
          <w:rFonts w:ascii="Times New Roman" w:hAnsi="Times New Roman" w:cs="Times New Roman"/>
          <w:sz w:val="24"/>
          <w:szCs w:val="24"/>
          <w:lang w:val="sr-Latn-RS"/>
        </w:rPr>
        <w:t>12</w:t>
      </w:r>
      <w:r w:rsidR="00E40CE7" w:rsidRPr="0099473F">
        <w:rPr>
          <w:rFonts w:ascii="Times New Roman" w:hAnsi="Times New Roman" w:cs="Times New Roman"/>
          <w:sz w:val="24"/>
          <w:szCs w:val="24"/>
          <w:lang w:val="sr-Latn-RS"/>
        </w:rPr>
        <w:t>.2024</w:t>
      </w:r>
    </w:p>
    <w:p w:rsidR="00BF0466" w:rsidRPr="000A153F" w:rsidRDefault="00BF0466" w:rsidP="006C4B8C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A319FE" w:rsidRPr="000A153F" w:rsidRDefault="00BC1238" w:rsidP="006C4B8C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POZIV ZA JACANJE</w:t>
      </w:r>
      <w:r w:rsidR="00242826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KONKURETNOSTI POLJOPRIVREDE NA KOSOVU</w:t>
      </w:r>
    </w:p>
    <w:p w:rsidR="00DC2297" w:rsidRPr="000A153F" w:rsidRDefault="00DC2297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C270F5" w:rsidRPr="000A153F" w:rsidRDefault="00BC1238" w:rsidP="00D4726E">
      <w:pPr>
        <w:spacing w:after="30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Svrha javnog poziva</w:t>
      </w:r>
    </w:p>
    <w:p w:rsidR="00C270F5" w:rsidRPr="000A153F" w:rsidRDefault="00C270F5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E40CE7" w:rsidRPr="000A153F" w:rsidRDefault="00D4726E" w:rsidP="00E40CE7">
      <w:pPr>
        <w:spacing w:line="237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Ministarstvo za zajednice i povratak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, na osnovu strateskog planiranog budzeta za razvoj poljoprivrednog sektora u cilju jacanja svih zajednica na Kosovu</w:t>
      </w:r>
      <w:r w:rsidR="00E40CE7"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odobren od strane Vlade Kosova objavljuje poziv 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za</w:t>
      </w:r>
      <w:r w:rsidR="00E40CE7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E40CE7"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>dodelu bespovratnih sredstva fizičkim i pravnim licima tj.start-up (novoformiranim)</w:t>
      </w:r>
      <w:r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 xml:space="preserve"> i</w:t>
      </w:r>
      <w:r w:rsidR="00E40CE7"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 xml:space="preserve"> postojecim preduzecima </w:t>
      </w:r>
      <w:r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 xml:space="preserve">( registrovanim gazdinstvima) </w:t>
      </w:r>
      <w:r w:rsidR="00E40CE7"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>koja se bave primarnom poljoprivrednom proizvodnjom za nabavku poljoprivredne mehanizacije, opreme i alata</w:t>
      </w:r>
      <w:r w:rsidR="00E40CE7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</w:p>
    <w:p w:rsidR="00985E2B" w:rsidRPr="000A153F" w:rsidRDefault="00985E2B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:rsidR="00985E2B" w:rsidRPr="000A153F" w:rsidRDefault="003B4C0D" w:rsidP="00985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Cambria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Cambria" w:hAnsi="Times New Roman" w:cs="Times New Roman"/>
          <w:b/>
          <w:sz w:val="24"/>
          <w:szCs w:val="24"/>
          <w:lang w:val="sr-Latn-RS"/>
        </w:rPr>
        <w:t>1</w:t>
      </w:r>
      <w:r w:rsidR="00985E2B" w:rsidRPr="000A153F">
        <w:rPr>
          <w:rFonts w:ascii="Times New Roman" w:eastAsia="Cambria" w:hAnsi="Times New Roman" w:cs="Times New Roman"/>
          <w:b/>
          <w:sz w:val="24"/>
          <w:szCs w:val="24"/>
          <w:lang w:val="sr-Latn-RS"/>
        </w:rPr>
        <w:t>. CILJ JAVNOG POZIVA</w:t>
      </w:r>
    </w:p>
    <w:p w:rsidR="007E57A0" w:rsidRPr="000A153F" w:rsidRDefault="007E57A0" w:rsidP="00A319FE">
      <w:pPr>
        <w:spacing w:after="0" w:line="315" w:lineRule="atLeast"/>
        <w:textAlignment w:val="baseline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56939" w:rsidRPr="000A153F" w:rsidRDefault="009A07ED" w:rsidP="00985E2B">
      <w:pPr>
        <w:pStyle w:val="Tekst"/>
        <w:spacing w:before="0" w:after="0" w:line="240" w:lineRule="auto"/>
        <w:ind w:left="5" w:hanging="7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i/>
          <w:sz w:val="24"/>
          <w:szCs w:val="24"/>
          <w:lang w:val="sr-Latn-RS"/>
        </w:rPr>
        <w:t>Poziv ima za cilj da modernizuju poljoprivredno-prehrambeni sektor i poboljšaju ruralnu ekonomiju povećavajući konkurentnost poljoprivredne proizvodnj</w:t>
      </w:r>
      <w:r w:rsidR="00756939" w:rsidRPr="000A153F">
        <w:rPr>
          <w:rFonts w:ascii="Times New Roman" w:hAnsi="Times New Roman" w:cs="Times New Roman"/>
          <w:b/>
          <w:i/>
          <w:sz w:val="24"/>
          <w:szCs w:val="24"/>
          <w:lang w:val="sr-Latn-RS"/>
        </w:rPr>
        <w:t>e, poslova i usluga,</w:t>
      </w:r>
      <w:r w:rsidR="00CA4429" w:rsidRPr="000A153F">
        <w:rPr>
          <w:rFonts w:ascii="Times New Roman" w:hAnsi="Times New Roman" w:cs="Times New Roman"/>
          <w:b/>
          <w:i/>
          <w:sz w:val="24"/>
          <w:szCs w:val="24"/>
          <w:lang w:val="sr-Latn-RS"/>
        </w:rPr>
        <w:t xml:space="preserve"> </w:t>
      </w:r>
      <w:r w:rsidR="00756939" w:rsidRPr="000A153F">
        <w:rPr>
          <w:rFonts w:ascii="Times New Roman" w:hAnsi="Times New Roman" w:cs="Times New Roman"/>
          <w:b/>
          <w:i/>
          <w:sz w:val="24"/>
          <w:szCs w:val="24"/>
          <w:lang w:val="sr-Latn-RS"/>
        </w:rPr>
        <w:t xml:space="preserve">kreirajuci pozitivne ekonomske efekte </w:t>
      </w:r>
      <w:r w:rsidRPr="000A153F">
        <w:rPr>
          <w:rFonts w:ascii="Times New Roman" w:hAnsi="Times New Roman" w:cs="Times New Roman"/>
          <w:b/>
          <w:i/>
          <w:sz w:val="24"/>
          <w:szCs w:val="24"/>
          <w:lang w:val="sr-Latn-RS"/>
        </w:rPr>
        <w:t>na poljoprivredno-prehrambena preduzeća i operatere ruralnog turizma, te osiguravajući kontinuitet njihovog poslovanja</w:t>
      </w:r>
      <w:r w:rsidRPr="000A153F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756939"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3B4C0D" w:rsidRPr="000A153F" w:rsidRDefault="003B4C0D" w:rsidP="00985E2B">
      <w:pPr>
        <w:pStyle w:val="Tekst"/>
        <w:spacing w:before="0" w:after="0" w:line="240" w:lineRule="auto"/>
        <w:ind w:left="5" w:hanging="7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85E2B" w:rsidRPr="000A153F" w:rsidRDefault="00756939" w:rsidP="00985E2B">
      <w:pPr>
        <w:pStyle w:val="Tekst"/>
        <w:spacing w:before="0" w:after="0" w:line="240" w:lineRule="auto"/>
        <w:ind w:left="5" w:hanging="7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sz w:val="24"/>
          <w:szCs w:val="24"/>
          <w:lang w:val="sr-Latn-RS"/>
        </w:rPr>
        <w:t>Dodatno, p</w:t>
      </w:r>
      <w:r w:rsidR="00985E2B" w:rsidRPr="000A153F">
        <w:rPr>
          <w:rFonts w:ascii="Times New Roman" w:hAnsi="Times New Roman" w:cs="Times New Roman"/>
          <w:sz w:val="24"/>
          <w:szCs w:val="24"/>
          <w:lang w:val="sr-Latn-RS"/>
        </w:rPr>
        <w:t>rojekti očekuju ostvarivanje sledećih ciljeva kroz realizaciju podrške start-up i kompanijama u poljoprivredno-prehrambenom sektoru:</w:t>
      </w:r>
    </w:p>
    <w:p w:rsidR="00985E2B" w:rsidRPr="000A153F" w:rsidRDefault="00985E2B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>Podržati poljoprivredno-prehrambene start-up koji baziraju svoje poslovanje na regenerativnim i kružnim poslovnim modelima;</w:t>
      </w:r>
    </w:p>
    <w:p w:rsidR="00985E2B" w:rsidRPr="000A153F" w:rsidRDefault="00985E2B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>Pružiti podršku mladim osobama koje posjeduju kvalitetne poslovne veštine da pokrenu sopstvene biznise, te steknu dodatno znanje i veštine kako bi se uticalo na dugoročnu održivost i uspeha njihovog poslovanja;</w:t>
      </w:r>
    </w:p>
    <w:p w:rsidR="00985E2B" w:rsidRPr="000A153F" w:rsidRDefault="007149E5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>
        <w:rPr>
          <w:rFonts w:ascii="Times New Roman" w:hAnsi="Times New Roman"/>
          <w:lang w:val="sr-Latn-RS"/>
        </w:rPr>
        <w:t>Unapr</w:t>
      </w:r>
      <w:r w:rsidR="00985E2B" w:rsidRPr="000A153F">
        <w:rPr>
          <w:rFonts w:ascii="Times New Roman" w:hAnsi="Times New Roman"/>
          <w:lang w:val="sr-Latn-RS"/>
        </w:rPr>
        <w:t>editi i promovisati preduzetništvo i preduzetnički duh u postojecim kompanijama u poljoprivredno-prehrambenom sektoru kroz mentorsku i finansijsku stimulaciju;</w:t>
      </w:r>
    </w:p>
    <w:p w:rsidR="00985E2B" w:rsidRPr="000A153F" w:rsidRDefault="00985E2B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lastRenderedPageBreak/>
        <w:t>Poboljšati socioekonomsku situaciju kroz registraciju novih preduzeća i stvaranje novih radnih mesta, sa naglaskom na žene, mlade i ostale ranjive grupe.</w:t>
      </w:r>
    </w:p>
    <w:p w:rsidR="00756939" w:rsidRPr="000A153F" w:rsidRDefault="00756939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>Povećanje konkurentnosti poljoprivredno-prehrambenog sektora kroz unapređenje efikasnosti i održivosti proizvodnje na farmama, privlačenje mladih farmera, orijentacija proizvodnje prema zahtevima tržišta, unapređenje lanca vrednosti i fokusiranje na istraživanje, inovacije, novu tehnologiju i digitalizaciju;</w:t>
      </w:r>
    </w:p>
    <w:p w:rsidR="00756939" w:rsidRPr="000A153F" w:rsidRDefault="00756939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>Unapređenje kvaliteta života, razvoj zajednice i socijalne uključenosti u ruralnim područjima.</w:t>
      </w:r>
    </w:p>
    <w:p w:rsidR="00985E2B" w:rsidRPr="000A153F" w:rsidRDefault="00985E2B" w:rsidP="00985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85E2B" w:rsidRPr="000A153F" w:rsidRDefault="00985E2B" w:rsidP="00985E2B">
      <w:pPr>
        <w:spacing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Rokovi za zavšetak investicije </w:t>
      </w:r>
      <w:r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Sve aktivnosti, uključujući nabavku i ugradnju opreme, mašina i isporuku usluga </w:t>
      </w:r>
      <w:r w:rsidR="00E40CE7" w:rsidRPr="000A153F">
        <w:rPr>
          <w:rFonts w:ascii="Times New Roman" w:hAnsi="Times New Roman" w:cs="Times New Roman"/>
          <w:sz w:val="24"/>
          <w:szCs w:val="24"/>
          <w:lang w:val="sr-Latn-RS"/>
        </w:rPr>
        <w:t>moraju biti završene u roku do</w:t>
      </w:r>
      <w:r w:rsidR="003F6984"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6</w:t>
      </w:r>
      <w:r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meseci </w:t>
      </w:r>
      <w:r w:rsidR="00756939" w:rsidRPr="000A153F">
        <w:rPr>
          <w:rFonts w:ascii="Times New Roman" w:hAnsi="Times New Roman" w:cs="Times New Roman"/>
          <w:sz w:val="24"/>
          <w:szCs w:val="24"/>
          <w:lang w:val="sr-Latn-RS"/>
        </w:rPr>
        <w:t>od datuma potpisivanja ugovora osim ugovorom ako nije drugacije predvidjeno.</w:t>
      </w:r>
    </w:p>
    <w:p w:rsidR="00985E2B" w:rsidRPr="000A153F" w:rsidRDefault="00985E2B" w:rsidP="007569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56939" w:rsidRPr="000A153F" w:rsidRDefault="003B4C0D" w:rsidP="00985E2B">
      <w:pPr>
        <w:spacing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2.</w:t>
      </w:r>
      <w:r w:rsidR="00756939"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SVI SEKTORI I DELATNOSTI U POLJOPRIVREDNOJ PROIZVODNJI SU DOZVOJENI.</w:t>
      </w:r>
    </w:p>
    <w:p w:rsidR="00985E2B" w:rsidRPr="000A153F" w:rsidRDefault="00756939" w:rsidP="00985E2B">
      <w:pPr>
        <w:spacing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N</w:t>
      </w:r>
      <w:r w:rsidR="00985E2B"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eki od njih mogu biti:</w:t>
      </w:r>
    </w:p>
    <w:p w:rsidR="00985E2B" w:rsidRPr="000A153F" w:rsidRDefault="00985E2B" w:rsidP="00985E2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Proizvodnja mlečnih proizvoda uključujući sabirna (otkupna) mesta mleka; Prerada poljoprivrednih proizvoda i pakovanje;Sakupljanje i prerada nedrvnih šumskih proizvoda uključujući lekovito i aromatično bilje; Pčelarstvo; Brendiranje i marketing; Organski proizvodi itd..</w:t>
      </w:r>
    </w:p>
    <w:p w:rsidR="009A07ED" w:rsidRPr="000A153F" w:rsidRDefault="009A07ED" w:rsidP="009A07ED">
      <w:pPr>
        <w:spacing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85E2B" w:rsidRPr="000A153F" w:rsidRDefault="00985E2B" w:rsidP="00985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Cambria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Cambria" w:hAnsi="Times New Roman" w:cs="Times New Roman"/>
          <w:b/>
          <w:sz w:val="24"/>
          <w:szCs w:val="24"/>
          <w:lang w:val="sr-Latn-RS"/>
        </w:rPr>
        <w:t xml:space="preserve">3. VISINA FINANSIJSKE PODRŠKE  </w:t>
      </w:r>
    </w:p>
    <w:p w:rsidR="00DC2297" w:rsidRPr="000A153F" w:rsidRDefault="003B4C0D" w:rsidP="003B4C0D">
      <w:pPr>
        <w:autoSpaceDE w:val="0"/>
        <w:autoSpaceDN w:val="0"/>
        <w:adjustRightInd w:val="0"/>
        <w:spacing w:after="30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Plani</w:t>
      </w:r>
      <w:r w:rsidR="00273164" w:rsidRPr="000A153F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rana vrednost poziva je </w:t>
      </w:r>
      <w:r w:rsidR="00273164" w:rsidRPr="001A1616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oko </w:t>
      </w:r>
      <w:r w:rsidR="00082F78">
        <w:rPr>
          <w:rFonts w:ascii="Times New Roman" w:eastAsia="Times New Roman" w:hAnsi="Times New Roman" w:cs="Times New Roman"/>
          <w:sz w:val="24"/>
          <w:szCs w:val="24"/>
          <w:lang w:val="sr-Latn-RS"/>
        </w:rPr>
        <w:t>6</w:t>
      </w:r>
      <w:r w:rsidR="007149E5">
        <w:rPr>
          <w:rFonts w:ascii="Times New Roman" w:eastAsia="Times New Roman" w:hAnsi="Times New Roman" w:cs="Times New Roman"/>
          <w:sz w:val="24"/>
          <w:szCs w:val="24"/>
          <w:lang w:val="sr-Latn-RS"/>
        </w:rPr>
        <w:t>00,000.00 € (sedamsto</w:t>
      </w:r>
      <w:r w:rsidR="00E40CE7" w:rsidRPr="001A1616">
        <w:rPr>
          <w:rFonts w:ascii="Times New Roman" w:eastAsia="Times New Roman" w:hAnsi="Times New Roman" w:cs="Times New Roman"/>
          <w:sz w:val="24"/>
          <w:szCs w:val="24"/>
          <w:lang w:val="sr-Latn-RS"/>
        </w:rPr>
        <w:t>hiljada evra)</w:t>
      </w:r>
      <w:r w:rsidRPr="001A1616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. Minimalni</w:t>
      </w:r>
      <w:r w:rsidRPr="000A153F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 i maksimalni iznos podrške za svaki lot je naveden u nastavku sa pojasnjenjima.</w:t>
      </w:r>
    </w:p>
    <w:p w:rsidR="00E40CE7" w:rsidRPr="000A153F" w:rsidRDefault="00E40CE7" w:rsidP="00E40CE7">
      <w:pPr>
        <w:spacing w:line="31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Lot 1.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Za Start-up (pocetna/novoformirana) </w:t>
      </w:r>
      <w:r w:rsidR="00F4389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preduzeca/</w:t>
      </w:r>
      <w:bookmarkStart w:id="0" w:name="_GoBack"/>
      <w:bookmarkEnd w:id="0"/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gazdinstva uk</w:t>
      </w:r>
      <w:r w:rsidR="00082F7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una vrednost grantova bice  150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,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000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.00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EUR. </w:t>
      </w:r>
    </w:p>
    <w:p w:rsidR="00E40CE7" w:rsidRPr="000A153F" w:rsidRDefault="00E40CE7" w:rsidP="00E40CE7">
      <w:pPr>
        <w:spacing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Maksimalna vrednost koju može dobiti n</w:t>
      </w:r>
      <w:r w:rsidR="00CA4429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ovoformirano gazdinstvo je 100%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od ukupne vrednosti opreme i</w:t>
      </w:r>
      <w:r w:rsidR="007149E5">
        <w:rPr>
          <w:rFonts w:ascii="Times New Roman" w:eastAsia="Times New Roman" w:hAnsi="Times New Roman" w:cs="Times New Roman"/>
          <w:sz w:val="24"/>
          <w:szCs w:val="24"/>
          <w:lang w:val="sr-Latn-RS"/>
        </w:rPr>
        <w:t>li u finansijskoj vrednosti do 3</w:t>
      </w:r>
      <w:r w:rsidR="00082F78">
        <w:rPr>
          <w:rFonts w:ascii="Times New Roman" w:eastAsia="Times New Roman" w:hAnsi="Times New Roman" w:cs="Times New Roman"/>
          <w:sz w:val="24"/>
          <w:szCs w:val="24"/>
          <w:lang w:val="sr-Latn-RS"/>
        </w:rPr>
        <w:t>.000 EUR.</w:t>
      </w:r>
    </w:p>
    <w:p w:rsidR="00E40CE7" w:rsidRDefault="00E40CE7" w:rsidP="00E40CE7">
      <w:pPr>
        <w:spacing w:line="315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Lot 2.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Za postojeca</w:t>
      </w:r>
      <w:r w:rsidR="00F4389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preduzeca/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gazdinstva uk</w:t>
      </w:r>
      <w:r w:rsidR="00082F7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upna vrednost grantova biće 15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0,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000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00 EUR.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Maksimalna vrednost koju može dobiti jedno mikro preduzeće je 100 % od ukupne vrednosti opreme i</w:t>
      </w:r>
      <w:r w:rsidR="001A1616">
        <w:rPr>
          <w:rFonts w:ascii="Times New Roman" w:eastAsia="Times New Roman" w:hAnsi="Times New Roman" w:cs="Times New Roman"/>
          <w:sz w:val="24"/>
          <w:szCs w:val="24"/>
          <w:lang w:val="sr-Latn-RS"/>
        </w:rPr>
        <w:t>li u finansijskoj vrednosti</w:t>
      </w:r>
      <w:r w:rsidR="00082F78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7149E5">
        <w:rPr>
          <w:rFonts w:ascii="Times New Roman" w:eastAsia="Times New Roman" w:hAnsi="Times New Roman" w:cs="Times New Roman"/>
          <w:sz w:val="24"/>
          <w:szCs w:val="24"/>
          <w:lang w:val="sr-Latn-RS"/>
        </w:rPr>
        <w:t>do 8</w:t>
      </w:r>
      <w:r w:rsidR="00CA4429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000 EUR</w:t>
      </w:r>
      <w:r w:rsidR="001A1616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.</w:t>
      </w:r>
    </w:p>
    <w:p w:rsidR="00082F78" w:rsidRDefault="007149E5" w:rsidP="007149E5">
      <w:pPr>
        <w:spacing w:line="315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Lot 3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. Za postojeca </w:t>
      </w:r>
      <w:r w:rsidR="00F4389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preduzeca/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gazdinstva </w:t>
      </w:r>
      <w:r w:rsidR="00082F7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ukupna vrednost grantova biće 15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0,000.00 EUR.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Maksimalna vrednost koju može dobiti jedno mikro preduzeće je 100 % od ukupne vrednosti opreme i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li u</w:t>
      </w:r>
      <w:r w:rsidR="00082F78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finansijskoj vrednosti do 12,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000 EUR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(pozelj</w:t>
      </w:r>
      <w:r w:rsidR="00082F78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no je da aplikant ko-finansira 1</w:t>
      </w:r>
      <w:r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0% projekat jel ce i od toga zavisiti krajnja ocena aplikacije)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.</w:t>
      </w:r>
      <w:r w:rsidR="00082F78" w:rsidRPr="00082F78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 </w:t>
      </w:r>
    </w:p>
    <w:p w:rsidR="00C270F5" w:rsidRPr="00082F78" w:rsidRDefault="007149E5" w:rsidP="00082F78">
      <w:pPr>
        <w:spacing w:line="315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</w:pPr>
      <w:r w:rsidRPr="000B6C0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Lot 4. Za mala preduzeća</w:t>
      </w:r>
      <w:r w:rsidR="00D27147">
        <w:rPr>
          <w:rFonts w:ascii="Times New Roman" w:eastAsia="Times New Roman" w:hAnsi="Times New Roman" w:cs="Times New Roman"/>
          <w:b/>
          <w:bCs/>
          <w:sz w:val="24"/>
          <w:szCs w:val="24"/>
        </w:rPr>
        <w:t>/ gazdinstvo</w:t>
      </w:r>
      <w:r w:rsidRPr="000B6C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(osnovana pre poziva) </w:t>
      </w:r>
      <w:r w:rsidR="00082F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ukupna vrednost grantova biće 150,000 </w:t>
      </w:r>
      <w:r w:rsidRPr="000B6C08">
        <w:rPr>
          <w:rFonts w:ascii="Times New Roman" w:eastAsia="Times New Roman" w:hAnsi="Times New Roman" w:cs="Times New Roman"/>
          <w:bCs/>
          <w:sz w:val="24"/>
          <w:szCs w:val="24"/>
        </w:rPr>
        <w:t xml:space="preserve">EUR. </w:t>
      </w:r>
      <w:r w:rsidRPr="000B6C08">
        <w:rPr>
          <w:rFonts w:ascii="Times New Roman" w:eastAsia="Times New Roman" w:hAnsi="Times New Roman" w:cs="Times New Roman"/>
          <w:sz w:val="24"/>
          <w:szCs w:val="24"/>
        </w:rPr>
        <w:t>Maksimalna vrednost koju može dobiti jedno mikro preduzeće je do 100% vrednosti opreme ili u f</w:t>
      </w:r>
      <w:r w:rsidR="00082F78">
        <w:rPr>
          <w:rFonts w:ascii="Times New Roman" w:eastAsia="Times New Roman" w:hAnsi="Times New Roman" w:cs="Times New Roman"/>
          <w:sz w:val="24"/>
          <w:szCs w:val="24"/>
        </w:rPr>
        <w:t xml:space="preserve">inansijskoj vrednosti </w:t>
      </w:r>
      <w:r w:rsidRPr="000B6C08">
        <w:rPr>
          <w:rFonts w:ascii="Times New Roman" w:eastAsia="Times New Roman" w:hAnsi="Times New Roman" w:cs="Times New Roman"/>
          <w:sz w:val="24"/>
          <w:szCs w:val="24"/>
        </w:rPr>
        <w:t>do 20.000 EUR</w:t>
      </w:r>
      <w:r w:rsidR="00082F7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082F78" w:rsidRPr="00082F78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 </w:t>
      </w:r>
      <w:r w:rsidR="00082F78"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(pozelj</w:t>
      </w:r>
      <w:r w:rsidR="00082F78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no je da aplikant </w:t>
      </w:r>
      <w:r w:rsidR="00D27147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ko-finansira 20</w:t>
      </w:r>
      <w:r w:rsidR="00082F78"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% projekat jel ce i od toga zavisiti krajnja ocena aplikacije)</w:t>
      </w:r>
      <w:r w:rsidR="00082F78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.</w:t>
      </w:r>
      <w:r w:rsidR="00082F78" w:rsidRPr="00082F78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 </w:t>
      </w:r>
    </w:p>
    <w:p w:rsidR="003B4C0D" w:rsidRPr="000A153F" w:rsidRDefault="003B4C0D" w:rsidP="003B4C0D">
      <w:pPr>
        <w:pStyle w:val="ListParagraph"/>
        <w:spacing w:after="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</w:pPr>
    </w:p>
    <w:p w:rsidR="003B4C0D" w:rsidRPr="009947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sr-Latn-RS"/>
        </w:rPr>
      </w:pPr>
      <w:r w:rsidRPr="0099473F">
        <w:rPr>
          <w:rFonts w:ascii="Times New Roman" w:hAnsi="Times New Roman" w:cs="Times New Roman"/>
          <w:b/>
          <w:color w:val="0D0D0D"/>
          <w:sz w:val="24"/>
          <w:szCs w:val="24"/>
          <w:lang w:val="sr-Latn-RS"/>
        </w:rPr>
        <w:t>4. INDIKATIVNI KALENDAR ZAVRSETKA POZIVA</w:t>
      </w:r>
    </w:p>
    <w:p w:rsidR="00E40CE7" w:rsidRPr="0099473F" w:rsidRDefault="0099473F" w:rsidP="00E40C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sr-Latn-RS"/>
        </w:rPr>
      </w:pPr>
      <w:r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12</w:t>
      </w:r>
      <w:r w:rsidR="007149E5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.12</w:t>
      </w:r>
      <w:r w:rsidR="00E40CE7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.2024 - Otvaranje poziva</w:t>
      </w:r>
    </w:p>
    <w:p w:rsidR="00E40CE7" w:rsidRPr="0099473F" w:rsidRDefault="0099473F" w:rsidP="00E40C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sr-Latn-RS"/>
        </w:rPr>
      </w:pPr>
      <w:r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18</w:t>
      </w:r>
      <w:r w:rsidR="007149E5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.</w:t>
      </w:r>
      <w:r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12</w:t>
      </w:r>
      <w:r w:rsidR="00E40CE7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.202</w:t>
      </w:r>
      <w:r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4</w:t>
      </w:r>
      <w:r w:rsidR="00E40CE7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 xml:space="preserve"> - Rok za podnošenje pitanja o pozivu</w:t>
      </w:r>
    </w:p>
    <w:p w:rsidR="00E40CE7" w:rsidRPr="000A153F" w:rsidRDefault="00AC5225" w:rsidP="00E40C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12</w:t>
      </w:r>
      <w:r w:rsidR="007149E5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.</w:t>
      </w:r>
      <w:r w:rsidR="0099473F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01</w:t>
      </w:r>
      <w:r w:rsidR="00E40CE7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.202</w:t>
      </w:r>
      <w:r w:rsidR="0099473F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5</w:t>
      </w:r>
      <w:r w:rsidR="00E40CE7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 xml:space="preserve"> - Rok</w:t>
      </w:r>
      <w:r w:rsidR="00E40CE7"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 xml:space="preserve"> za podnošenje predloga</w:t>
      </w:r>
      <w:r w:rsidR="00CA4429"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 xml:space="preserve"> projekata MZP</w:t>
      </w:r>
    </w:p>
    <w:p w:rsidR="00CA4429" w:rsidRPr="000A153F" w:rsidRDefault="00CA4429" w:rsidP="00CA442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Bicete naknadno informisani - Rok za podnošenje žalbi </w:t>
      </w:r>
    </w:p>
    <w:p w:rsidR="00CA4429" w:rsidRPr="000A153F" w:rsidRDefault="00CA4429" w:rsidP="00CA442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sr-Latn-RS"/>
        </w:rPr>
      </w:pP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Bicete naknadno informisani - Potpisivanje ugovora</w:t>
      </w: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Finansijer ima pravo da ažurira indikativni kalendar. Svaka promena indikativnog kalendara biće objavljena na internet stranici MPZ-a.</w:t>
      </w:r>
    </w:p>
    <w:p w:rsidR="00B9724A" w:rsidRPr="000A153F" w:rsidRDefault="00B9724A" w:rsidP="003B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5.</w:t>
      </w:r>
      <w:r w:rsidR="00CA4429"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 xml:space="preserve"> </w:t>
      </w: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KOMPLETNA LISTA POTREBNIH DOKUMENATA</w:t>
      </w:r>
    </w:p>
    <w:p w:rsidR="00B9724A" w:rsidRPr="000A153F" w:rsidRDefault="00B9724A" w:rsidP="003B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Aplikacija će se smatrati potpunom ako sadrži sve prijavne forme i obavezne priloge kako je to potrebno u javnom pozivu i dokumentaciji poziva kako sledi:</w:t>
      </w:r>
    </w:p>
    <w:p w:rsidR="00445238" w:rsidRPr="000A153F" w:rsidRDefault="00445238" w:rsidP="00E40CE7">
      <w:pPr>
        <w:tabs>
          <w:tab w:val="left" w:pos="312"/>
        </w:tabs>
        <w:spacing w:after="0" w:line="233" w:lineRule="auto"/>
        <w:ind w:left="9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Aplikacioni paket za Lot 1 -Start-Up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kao i dokumenti koji se moraju popunit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i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su:</w:t>
      </w:r>
    </w:p>
    <w:p w:rsidR="00CA4429" w:rsidRPr="00082F78" w:rsidRDefault="00082F78" w:rsidP="00DD5D58">
      <w:pPr>
        <w:numPr>
          <w:ilvl w:val="0"/>
          <w:numId w:val="46"/>
        </w:numPr>
        <w:tabs>
          <w:tab w:val="left" w:pos="312"/>
        </w:tabs>
        <w:spacing w:after="0" w:line="233" w:lineRule="auto"/>
        <w:rPr>
          <w:rFonts w:ascii="Book Antiqua" w:eastAsia="Times New Roman" w:hAnsi="Book Antiqua"/>
          <w:b/>
          <w:sz w:val="24"/>
          <w:szCs w:val="24"/>
        </w:rPr>
      </w:pPr>
      <w:r w:rsidRPr="00B13E21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Obrazac za prijavu-aplikacija</w:t>
      </w:r>
    </w:p>
    <w:p w:rsidR="00B06947" w:rsidRPr="000A153F" w:rsidRDefault="00B06947" w:rsidP="00DD5D58">
      <w:pPr>
        <w:pStyle w:val="ListParagraph"/>
        <w:numPr>
          <w:ilvl w:val="0"/>
          <w:numId w:val="46"/>
        </w:num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Izjava aplikanta, koja se takođe smatra i kao izjava pod zakletvom o autentičnosti dokumentacije;</w:t>
      </w:r>
    </w:p>
    <w:p w:rsidR="00B06947" w:rsidRPr="000A153F" w:rsidRDefault="00B06947" w:rsidP="00DD5D58">
      <w:pPr>
        <w:pStyle w:val="ListParagraph"/>
        <w:numPr>
          <w:ilvl w:val="0"/>
          <w:numId w:val="46"/>
        </w:num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Predlog-projekat koju obuhvata: cilj, aktivnosti projekta, finansijske troškove kao </w:t>
      </w:r>
      <w:r w:rsidR="00CA4429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I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vremenski plan realizacije projekta i org</w:t>
      </w:r>
      <w:r w:rsidR="00CA4429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anizacionu strukturu podnosioca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prijave;</w:t>
      </w:r>
    </w:p>
    <w:p w:rsidR="001A1616" w:rsidRPr="00082F78" w:rsidRDefault="00B06947" w:rsidP="00DD5D58">
      <w:pPr>
        <w:pStyle w:val="ListParagraph"/>
        <w:numPr>
          <w:ilvl w:val="0"/>
          <w:numId w:val="46"/>
        </w:num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Kopija lične karte osobe podnosioca prijave;</w:t>
      </w:r>
    </w:p>
    <w:p w:rsidR="00906332" w:rsidRPr="000A153F" w:rsidRDefault="00906332" w:rsidP="00445238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445238" w:rsidRPr="000A153F" w:rsidRDefault="000B6C08" w:rsidP="00445238">
      <w:pPr>
        <w:numPr>
          <w:ilvl w:val="0"/>
          <w:numId w:val="37"/>
        </w:numPr>
        <w:tabs>
          <w:tab w:val="left" w:pos="273"/>
        </w:tabs>
        <w:spacing w:after="0" w:line="236" w:lineRule="auto"/>
        <w:ind w:firstLine="9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Aplikacioni paket za LOT 2,</w:t>
      </w:r>
      <w:r w:rsidR="00893014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3 i 4</w:t>
      </w:r>
      <w:r w:rsidR="00445238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- </w:t>
      </w:r>
      <w:r w:rsidR="00445238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postojeće preduzece</w:t>
      </w:r>
      <w:r w:rsidR="00906332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/gazdinstvo</w:t>
      </w:r>
      <w:r w:rsidR="00445238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, dokumenti koji se moraju popuniti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445238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su:</w:t>
      </w:r>
    </w:p>
    <w:p w:rsidR="00906332" w:rsidRPr="0046083B" w:rsidRDefault="0046083B" w:rsidP="0046083B">
      <w:pPr>
        <w:pStyle w:val="ListParagraph"/>
        <w:numPr>
          <w:ilvl w:val="0"/>
          <w:numId w:val="47"/>
        </w:numPr>
        <w:tabs>
          <w:tab w:val="left" w:pos="273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6083B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Obrazac za prijavu-aplikacija</w:t>
      </w:r>
    </w:p>
    <w:p w:rsidR="00E40CE7" w:rsidRPr="000A153F" w:rsidRDefault="00E40CE7" w:rsidP="0046083B">
      <w:pPr>
        <w:numPr>
          <w:ilvl w:val="0"/>
          <w:numId w:val="47"/>
        </w:numPr>
        <w:tabs>
          <w:tab w:val="left" w:pos="70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Izjava aplikanta, koja se takođe smatra i kao izjava pod zakletvom o autentičnosti dokumentacije;</w:t>
      </w:r>
    </w:p>
    <w:p w:rsidR="00E40CE7" w:rsidRPr="000A153F" w:rsidRDefault="00E40CE7" w:rsidP="0046083B">
      <w:pPr>
        <w:pStyle w:val="ListParagraph"/>
        <w:numPr>
          <w:ilvl w:val="0"/>
          <w:numId w:val="47"/>
        </w:num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Predlog-projekat koju obuhvata: cilj, aktivnosti projekta, finansijske troškove kao </w:t>
      </w:r>
      <w:r w:rsidR="00893014">
        <w:rPr>
          <w:rFonts w:ascii="Times New Roman" w:eastAsia="Times New Roman" w:hAnsi="Times New Roman" w:cs="Times New Roman"/>
          <w:sz w:val="24"/>
          <w:szCs w:val="24"/>
          <w:lang w:val="sr-Latn-RS"/>
        </w:rPr>
        <w:t>i</w:t>
      </w:r>
      <w:r w:rsidR="00906332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vremenski plan realizacije projekta i organizacionu strukturu pod</w:t>
      </w:r>
      <w:r w:rsidR="00906332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nosioca prijave (formular se moz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e naci na sajtu u okviru poziva);</w:t>
      </w:r>
    </w:p>
    <w:p w:rsidR="00E40CE7" w:rsidRPr="000A153F" w:rsidRDefault="00E40CE7" w:rsidP="0046083B">
      <w:pPr>
        <w:numPr>
          <w:ilvl w:val="0"/>
          <w:numId w:val="47"/>
        </w:numPr>
        <w:tabs>
          <w:tab w:val="left" w:pos="70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Kopija lične karte osobe podnosioca prijave</w:t>
      </w:r>
    </w:p>
    <w:p w:rsidR="00906332" w:rsidRPr="000A153F" w:rsidRDefault="00E40CE7" w:rsidP="00906332">
      <w:pPr>
        <w:numPr>
          <w:ilvl w:val="0"/>
          <w:numId w:val="38"/>
        </w:numPr>
        <w:tabs>
          <w:tab w:val="left" w:pos="71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lastRenderedPageBreak/>
        <w:t>Preduzeće</w:t>
      </w:r>
      <w:r w:rsidR="004666D1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/gazdinstvo</w:t>
      </w:r>
      <w:r w:rsidRPr="000A153F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 treba da dostavi ponudu ili profakturu za nabavku proizvodne opreme sa datumom objavljivanja odnosno do isteka roka apliciranja (pozeljno).</w:t>
      </w:r>
    </w:p>
    <w:p w:rsidR="00E40CE7" w:rsidRPr="004666D1" w:rsidRDefault="00E40CE7" w:rsidP="00AB0551">
      <w:pPr>
        <w:numPr>
          <w:ilvl w:val="0"/>
          <w:numId w:val="38"/>
        </w:numPr>
        <w:tabs>
          <w:tab w:val="left" w:pos="71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6083B">
        <w:rPr>
          <w:rFonts w:ascii="Times New Roman" w:eastAsia="Times New Roman" w:hAnsi="Times New Roman" w:cs="Times New Roman"/>
          <w:sz w:val="24"/>
          <w:szCs w:val="24"/>
          <w:lang w:val="sr-Latn-RS"/>
        </w:rPr>
        <w:t>Sertifikat o registraciji biznisa</w:t>
      </w:r>
      <w:r w:rsidR="004666D1" w:rsidRPr="0046083B">
        <w:rPr>
          <w:rFonts w:ascii="Times New Roman" w:eastAsia="Times New Roman" w:hAnsi="Times New Roman" w:cs="Times New Roman"/>
          <w:sz w:val="24"/>
          <w:szCs w:val="24"/>
          <w:lang w:val="sr-Latn-RS"/>
        </w:rPr>
        <w:t>/gazdinstva</w:t>
      </w:r>
      <w:r w:rsidRPr="0046083B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sa svim pratećim dokumentima/informacijama u skladu sa zahtevima zako</w:t>
      </w:r>
      <w:r w:rsidR="0046083B">
        <w:rPr>
          <w:rFonts w:ascii="Times New Roman" w:eastAsia="Times New Roman" w:hAnsi="Times New Roman" w:cs="Times New Roman"/>
          <w:sz w:val="24"/>
          <w:szCs w:val="24"/>
          <w:lang w:val="sr-Latn-RS"/>
        </w:rPr>
        <w:t>na na snazi na Kosovu.</w:t>
      </w:r>
    </w:p>
    <w:p w:rsidR="00906332" w:rsidRPr="004666D1" w:rsidRDefault="004666D1" w:rsidP="00906332">
      <w:pPr>
        <w:numPr>
          <w:ilvl w:val="0"/>
          <w:numId w:val="38"/>
        </w:numPr>
        <w:tabs>
          <w:tab w:val="left" w:pos="676"/>
        </w:tabs>
        <w:spacing w:after="0" w:line="25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Ako je preduzece - p</w:t>
      </w:r>
      <w:r w:rsidR="00E40CE7"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oresko uverenje važeće na dan podnošenja zahteva (ne starije od 90 dana) koje dokazuje da podnosilac zahteva nema tekućih neizmirenih poreskih dugova ili drugih poreskih obaveza, ili da je u sporazumu za placanje duga sa PAK-om (može se izdati onlajn sa sajta PAK-a);</w:t>
      </w:r>
    </w:p>
    <w:p w:rsidR="00906332" w:rsidRDefault="004666D1" w:rsidP="00906332">
      <w:pPr>
        <w:numPr>
          <w:ilvl w:val="0"/>
          <w:numId w:val="38"/>
        </w:numPr>
        <w:tabs>
          <w:tab w:val="left" w:pos="676"/>
        </w:tabs>
        <w:spacing w:after="0" w:line="25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Ako je preduzece - g</w:t>
      </w:r>
      <w:r w:rsidR="00E40CE7"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odišnja poreska izjava za poslednju fiskalnu godinu (2023) izdata od strane PAK-a (bruto prihod se mora dokazati od strane Poreske Uprave Kosova za 2023 godinu);</w:t>
      </w:r>
    </w:p>
    <w:p w:rsidR="00E40CE7" w:rsidRPr="004666D1" w:rsidRDefault="00E40CE7" w:rsidP="00906332">
      <w:pPr>
        <w:numPr>
          <w:ilvl w:val="0"/>
          <w:numId w:val="38"/>
        </w:numPr>
        <w:tabs>
          <w:tab w:val="left" w:pos="676"/>
        </w:tabs>
        <w:spacing w:after="0" w:line="25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Fotografije postojećeg poslovnog prostora kao i postojeće opreme (fotografije moraju biti jasno vidljive).</w:t>
      </w:r>
    </w:p>
    <w:p w:rsidR="00E40CE7" w:rsidRPr="004666D1" w:rsidRDefault="004666D1" w:rsidP="00E40CE7">
      <w:pPr>
        <w:numPr>
          <w:ilvl w:val="0"/>
          <w:numId w:val="38"/>
        </w:numPr>
        <w:tabs>
          <w:tab w:val="left" w:pos="709"/>
        </w:tabs>
        <w:spacing w:after="0" w:line="233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Ponude moraju biti samo u e</w:t>
      </w:r>
      <w:r w:rsidR="00E40CE7" w:rsidRPr="004666D1">
        <w:rPr>
          <w:rFonts w:ascii="Times New Roman" w:eastAsia="Times New Roman" w:hAnsi="Times New Roman" w:cs="Times New Roman"/>
          <w:sz w:val="24"/>
          <w:szCs w:val="24"/>
          <w:lang w:val="sr-Latn-RS"/>
        </w:rPr>
        <w:t>vrima.</w:t>
      </w:r>
    </w:p>
    <w:p w:rsidR="003B4C0D" w:rsidRPr="000A153F" w:rsidRDefault="003B4C0D" w:rsidP="00E40CE7">
      <w:pPr>
        <w:tabs>
          <w:tab w:val="left" w:pos="709"/>
        </w:tabs>
        <w:spacing w:after="0" w:line="236" w:lineRule="auto"/>
        <w:ind w:left="720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Predlozi će se podnositi samo na potrebnim obrascima, koji su zajedno sa Uputstvima za podnosioce prijava dostupni na sajtu MPZ-a.</w:t>
      </w: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6.</w:t>
      </w:r>
      <w:r w:rsidR="00906332"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 xml:space="preserve"> </w:t>
      </w:r>
      <w:r w:rsidR="00445238"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PODNOSENJE PRIJAVA</w:t>
      </w:r>
    </w:p>
    <w:p w:rsidR="00906332" w:rsidRPr="000A153F" w:rsidRDefault="00906332" w:rsidP="00906332">
      <w:pPr>
        <w:spacing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906332" w:rsidRPr="000A153F" w:rsidRDefault="00906332" w:rsidP="00906332">
      <w:pPr>
        <w:spacing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Ovaj javni poziv je objavljen na sajtu Ministarstva za zajednice i povratak https://mkk.rks-gov.net/. Sve potrebne informacije i formulare za prijavu možete pronaći kako na ovom sajtu tako i u samoj zgradi Ministarstva. Podnosioci prijava koji žele da se prijave na ovaj javni poziv moraju da izraze svoje interesovanje tako što će svu potrebnu dokumentaciju (odstampati, potpisati)</w:t>
      </w:r>
      <w:bookmarkStart w:id="1" w:name="_Hlk135742409"/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i poslati putem poste u kovertiti ili u fizickom  </w:t>
      </w:r>
      <w:bookmarkEnd w:id="1"/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obliku u arhivu Ministarstva za zajednice i povratak, ul. Majka Tereza, PB. 12000 Kosovo Polje. Prijava za ovaj javni poziv </w:t>
      </w:r>
      <w:r w:rsidR="0099473F"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počinje 12</w:t>
      </w:r>
      <w:r w:rsidR="000B6C08"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.12</w:t>
      </w:r>
      <w:r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.2024. godine </w:t>
      </w:r>
      <w:r w:rsidR="005A755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 poziv će biti otvoren do 12</w:t>
      </w:r>
      <w:r w:rsidR="000B6C08"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99473F"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01.2025</w:t>
      </w:r>
      <w:r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. godine u 16:00h, prijave nakon ovog roka se neće primati. Za svako pojasnjenje možete poslati upit na e-mail </w:t>
      </w:r>
      <w:hyperlink r:id="rId9" w:history="1">
        <w:r w:rsidRPr="0099473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sr-Latn-RS"/>
          </w:rPr>
          <w:t>request.mkk.mzp.mcr@rks-gov.net</w:t>
        </w:r>
      </w:hyperlink>
      <w:r w:rsidR="0099473F"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do 18</w:t>
      </w:r>
      <w:r w:rsidR="001B2C03"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.12.2024 god.</w:t>
      </w:r>
    </w:p>
    <w:p w:rsidR="00906332" w:rsidRPr="000A153F" w:rsidRDefault="00906332" w:rsidP="009063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:rsidR="003B4C0D" w:rsidRPr="000A153F" w:rsidRDefault="00445238" w:rsidP="0090633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9.SMERNICE ZA PODNOSIOCA PRIJAVE</w:t>
      </w:r>
    </w:p>
    <w:p w:rsidR="00445238" w:rsidRPr="000A153F" w:rsidRDefault="00445238" w:rsidP="004452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Zajedno sa ovim javnim pozivom se objavljuju </w:t>
      </w: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Smernice za podnosioce prijave</w:t>
      </w: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za detaljnije informacije o javnom pozivu.</w:t>
      </w:r>
    </w:p>
    <w:p w:rsidR="003B4C0D" w:rsidRPr="000A153F" w:rsidRDefault="00A319FE" w:rsidP="003B4C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3B4C0D" w:rsidRPr="000A153F" w:rsidRDefault="003B4C0D" w:rsidP="003B4C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C270F5" w:rsidRPr="000A153F" w:rsidRDefault="00C270F5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:rsidR="00242826" w:rsidRPr="000A153F" w:rsidRDefault="00242826" w:rsidP="00242826">
      <w:pPr>
        <w:pStyle w:val="ListParagraph"/>
        <w:spacing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242826" w:rsidRPr="000A153F" w:rsidRDefault="00242826">
      <w:pP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:rsidR="006C4B8C" w:rsidRPr="000A153F" w:rsidRDefault="006C4B8C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sectPr w:rsidR="006C4B8C" w:rsidRPr="000A1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258" w:rsidRDefault="00274258" w:rsidP="00985E2B">
      <w:pPr>
        <w:spacing w:after="0" w:line="240" w:lineRule="auto"/>
      </w:pPr>
      <w:r>
        <w:separator/>
      </w:r>
    </w:p>
  </w:endnote>
  <w:endnote w:type="continuationSeparator" w:id="0">
    <w:p w:rsidR="00274258" w:rsidRDefault="00274258" w:rsidP="0098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258" w:rsidRDefault="00274258" w:rsidP="00985E2B">
      <w:pPr>
        <w:spacing w:after="0" w:line="240" w:lineRule="auto"/>
      </w:pPr>
      <w:r>
        <w:separator/>
      </w:r>
    </w:p>
  </w:footnote>
  <w:footnote w:type="continuationSeparator" w:id="0">
    <w:p w:rsidR="00274258" w:rsidRDefault="00274258" w:rsidP="00985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6"/>
    <w:multiLevelType w:val="hybridMultilevel"/>
    <w:tmpl w:val="2443A858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6854408"/>
    <w:multiLevelType w:val="hybridMultilevel"/>
    <w:tmpl w:val="5702494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08705503"/>
    <w:multiLevelType w:val="hybridMultilevel"/>
    <w:tmpl w:val="5970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76923"/>
    <w:multiLevelType w:val="hybridMultilevel"/>
    <w:tmpl w:val="6572444A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25E40"/>
    <w:multiLevelType w:val="hybridMultilevel"/>
    <w:tmpl w:val="838C279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1D9091BA">
      <w:start w:val="1"/>
      <w:numFmt w:val="lowerLetter"/>
      <w:lvlText w:val="%2)"/>
      <w:lvlJc w:val="left"/>
      <w:pPr>
        <w:ind w:left="1438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101A7442"/>
    <w:multiLevelType w:val="multilevel"/>
    <w:tmpl w:val="8ED2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CE5AED"/>
    <w:multiLevelType w:val="multilevel"/>
    <w:tmpl w:val="0080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D3285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296C19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D0BC5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A1FFB"/>
    <w:multiLevelType w:val="multilevel"/>
    <w:tmpl w:val="182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E04D7"/>
    <w:multiLevelType w:val="multilevel"/>
    <w:tmpl w:val="C9BA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42753A"/>
    <w:multiLevelType w:val="hybridMultilevel"/>
    <w:tmpl w:val="07C21C32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829AA"/>
    <w:multiLevelType w:val="multilevel"/>
    <w:tmpl w:val="358A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B66B94"/>
    <w:multiLevelType w:val="hybridMultilevel"/>
    <w:tmpl w:val="0368EAC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A616E"/>
    <w:multiLevelType w:val="hybridMultilevel"/>
    <w:tmpl w:val="E604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4715A9"/>
    <w:multiLevelType w:val="hybridMultilevel"/>
    <w:tmpl w:val="3618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225468"/>
    <w:multiLevelType w:val="multilevel"/>
    <w:tmpl w:val="D27A4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3D53323"/>
    <w:multiLevelType w:val="hybridMultilevel"/>
    <w:tmpl w:val="04081CF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97F25"/>
    <w:multiLevelType w:val="multilevel"/>
    <w:tmpl w:val="EBD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BE0C73"/>
    <w:multiLevelType w:val="multilevel"/>
    <w:tmpl w:val="983E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B41601"/>
    <w:multiLevelType w:val="hybridMultilevel"/>
    <w:tmpl w:val="C8EE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C422E"/>
    <w:multiLevelType w:val="hybridMultilevel"/>
    <w:tmpl w:val="1E38B6C0"/>
    <w:lvl w:ilvl="0" w:tplc="1D9091B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C53C83"/>
    <w:multiLevelType w:val="multilevel"/>
    <w:tmpl w:val="4C90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916BC2"/>
    <w:multiLevelType w:val="hybridMultilevel"/>
    <w:tmpl w:val="69BA8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5D64B4"/>
    <w:multiLevelType w:val="multilevel"/>
    <w:tmpl w:val="3AE0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F06F93"/>
    <w:multiLevelType w:val="hybridMultilevel"/>
    <w:tmpl w:val="4EE4E1C0"/>
    <w:lvl w:ilvl="0" w:tplc="F022DA7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8" w15:restartNumberingAfterBreak="0">
    <w:nsid w:val="584F0D9F"/>
    <w:multiLevelType w:val="hybridMultilevel"/>
    <w:tmpl w:val="8062D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34E04"/>
    <w:multiLevelType w:val="multilevel"/>
    <w:tmpl w:val="5A4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02293C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451D6"/>
    <w:multiLevelType w:val="multilevel"/>
    <w:tmpl w:val="B0D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99491E"/>
    <w:multiLevelType w:val="hybridMultilevel"/>
    <w:tmpl w:val="7F4AC46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E525F8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1DE5664"/>
    <w:multiLevelType w:val="multilevel"/>
    <w:tmpl w:val="0916FD12"/>
    <w:lvl w:ilvl="0">
      <w:start w:val="4"/>
      <w:numFmt w:val="decimal"/>
      <w:lvlText w:val="%1"/>
      <w:lvlJc w:val="left"/>
      <w:pPr>
        <w:ind w:left="360" w:hanging="360"/>
      </w:pPr>
      <w:rPr>
        <w:rFonts w:cstheme="majorBidi"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cstheme="majorBidi" w:hint="default"/>
      </w:rPr>
    </w:lvl>
  </w:abstractNum>
  <w:abstractNum w:abstractNumId="35" w15:restartNumberingAfterBreak="0">
    <w:nsid w:val="62A06FE2"/>
    <w:multiLevelType w:val="hybridMultilevel"/>
    <w:tmpl w:val="06E60C92"/>
    <w:lvl w:ilvl="0" w:tplc="78BEA95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A64E08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2F41A3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2527D4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4A44B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FC279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354061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A2A437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A4691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6" w15:restartNumberingAfterBreak="0">
    <w:nsid w:val="6631300B"/>
    <w:multiLevelType w:val="hybridMultilevel"/>
    <w:tmpl w:val="AA54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C05FEE"/>
    <w:multiLevelType w:val="hybridMultilevel"/>
    <w:tmpl w:val="46301AC8"/>
    <w:lvl w:ilvl="0" w:tplc="FDFA02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45581"/>
    <w:multiLevelType w:val="multilevel"/>
    <w:tmpl w:val="149AAE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E1C7395"/>
    <w:multiLevelType w:val="hybridMultilevel"/>
    <w:tmpl w:val="C66E1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347A9C"/>
    <w:multiLevelType w:val="hybridMultilevel"/>
    <w:tmpl w:val="0A18872E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933C16"/>
    <w:multiLevelType w:val="multilevel"/>
    <w:tmpl w:val="9A6C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442E12"/>
    <w:multiLevelType w:val="hybridMultilevel"/>
    <w:tmpl w:val="EEA6F1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20CCA"/>
    <w:multiLevelType w:val="multilevel"/>
    <w:tmpl w:val="C9C04FDE"/>
    <w:lvl w:ilvl="0">
      <w:start w:val="1"/>
      <w:numFmt w:val="bullet"/>
      <w:pStyle w:val="Buleticandara"/>
      <w:lvlText w:val=""/>
      <w:lvlJc w:val="left"/>
      <w:pPr>
        <w:ind w:left="7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6" w:hanging="720"/>
      </w:pPr>
      <w:rPr>
        <w:rFonts w:ascii="Courier New" w:hAnsi="Courier New" w:hint="default"/>
      </w:rPr>
    </w:lvl>
    <w:lvl w:ilvl="2">
      <w:start w:val="1"/>
      <w:numFmt w:val="decimal"/>
      <w:lvlText w:val="%1.%2.%3"/>
      <w:lvlJc w:val="left"/>
      <w:pPr>
        <w:ind w:left="1086" w:hanging="720"/>
      </w:pPr>
    </w:lvl>
    <w:lvl w:ilvl="3">
      <w:start w:val="1"/>
      <w:numFmt w:val="decimal"/>
      <w:lvlText w:val="%1.%2.%3.%4"/>
      <w:lvlJc w:val="left"/>
      <w:pPr>
        <w:ind w:left="1086" w:hanging="720"/>
      </w:pPr>
    </w:lvl>
    <w:lvl w:ilvl="4">
      <w:start w:val="1"/>
      <w:numFmt w:val="decimal"/>
      <w:lvlText w:val="%1.%2.%3.%4.%5"/>
      <w:lvlJc w:val="left"/>
      <w:pPr>
        <w:ind w:left="1446" w:hanging="1080"/>
      </w:pPr>
    </w:lvl>
    <w:lvl w:ilvl="5">
      <w:start w:val="1"/>
      <w:numFmt w:val="decimal"/>
      <w:lvlText w:val="%1.%2.%3.%4.%5.%6"/>
      <w:lvlJc w:val="left"/>
      <w:pPr>
        <w:ind w:left="1446" w:hanging="1080"/>
      </w:pPr>
    </w:lvl>
    <w:lvl w:ilvl="6">
      <w:start w:val="1"/>
      <w:numFmt w:val="decimal"/>
      <w:lvlText w:val="%1.%2.%3.%4.%5.%6.%7"/>
      <w:lvlJc w:val="left"/>
      <w:pPr>
        <w:ind w:left="1806" w:hanging="1440"/>
      </w:pPr>
    </w:lvl>
    <w:lvl w:ilvl="7">
      <w:start w:val="1"/>
      <w:numFmt w:val="decimal"/>
      <w:lvlText w:val="%1.%2.%3.%4.%5.%6.%7.%8"/>
      <w:lvlJc w:val="left"/>
      <w:pPr>
        <w:ind w:left="1806" w:hanging="1440"/>
      </w:pPr>
    </w:lvl>
    <w:lvl w:ilvl="8">
      <w:start w:val="1"/>
      <w:numFmt w:val="decimal"/>
      <w:lvlText w:val="%1.%2.%3.%4.%5.%6.%7.%8.%9"/>
      <w:lvlJc w:val="left"/>
      <w:pPr>
        <w:ind w:left="1806" w:hanging="1440"/>
      </w:pPr>
    </w:lvl>
  </w:abstractNum>
  <w:abstractNum w:abstractNumId="44" w15:restartNumberingAfterBreak="0">
    <w:nsid w:val="7B7E6E8C"/>
    <w:multiLevelType w:val="hybridMultilevel"/>
    <w:tmpl w:val="69066C46"/>
    <w:lvl w:ilvl="0" w:tplc="040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5" w15:restartNumberingAfterBreak="0">
    <w:nsid w:val="7D154F39"/>
    <w:multiLevelType w:val="hybridMultilevel"/>
    <w:tmpl w:val="2346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2"/>
  </w:num>
  <w:num w:numId="3">
    <w:abstractNumId w:val="29"/>
  </w:num>
  <w:num w:numId="4">
    <w:abstractNumId w:val="24"/>
  </w:num>
  <w:num w:numId="5">
    <w:abstractNumId w:val="26"/>
  </w:num>
  <w:num w:numId="6">
    <w:abstractNumId w:val="31"/>
  </w:num>
  <w:num w:numId="7">
    <w:abstractNumId w:val="21"/>
  </w:num>
  <w:num w:numId="8">
    <w:abstractNumId w:val="14"/>
  </w:num>
  <w:num w:numId="9">
    <w:abstractNumId w:val="11"/>
  </w:num>
  <w:num w:numId="10">
    <w:abstractNumId w:val="6"/>
  </w:num>
  <w:num w:numId="11">
    <w:abstractNumId w:val="20"/>
  </w:num>
  <w:num w:numId="12">
    <w:abstractNumId w:val="7"/>
  </w:num>
  <w:num w:numId="13">
    <w:abstractNumId w:val="38"/>
  </w:num>
  <w:num w:numId="14">
    <w:abstractNumId w:val="18"/>
  </w:num>
  <w:num w:numId="15">
    <w:abstractNumId w:val="4"/>
  </w:num>
  <w:num w:numId="16">
    <w:abstractNumId w:val="43"/>
  </w:num>
  <w:num w:numId="17">
    <w:abstractNumId w:val="25"/>
  </w:num>
  <w:num w:numId="18">
    <w:abstractNumId w:val="27"/>
  </w:num>
  <w:num w:numId="19">
    <w:abstractNumId w:val="5"/>
  </w:num>
  <w:num w:numId="20">
    <w:abstractNumId w:val="36"/>
  </w:num>
  <w:num w:numId="21">
    <w:abstractNumId w:val="34"/>
  </w:num>
  <w:num w:numId="22">
    <w:abstractNumId w:val="33"/>
  </w:num>
  <w:num w:numId="23">
    <w:abstractNumId w:val="4"/>
  </w:num>
  <w:num w:numId="24">
    <w:abstractNumId w:val="8"/>
  </w:num>
  <w:num w:numId="25">
    <w:abstractNumId w:val="45"/>
  </w:num>
  <w:num w:numId="26">
    <w:abstractNumId w:val="3"/>
  </w:num>
  <w:num w:numId="27">
    <w:abstractNumId w:val="22"/>
  </w:num>
  <w:num w:numId="28">
    <w:abstractNumId w:val="42"/>
  </w:num>
  <w:num w:numId="29">
    <w:abstractNumId w:val="2"/>
  </w:num>
  <w:num w:numId="30">
    <w:abstractNumId w:val="16"/>
  </w:num>
  <w:num w:numId="31">
    <w:abstractNumId w:val="39"/>
  </w:num>
  <w:num w:numId="32">
    <w:abstractNumId w:val="30"/>
  </w:num>
  <w:num w:numId="33">
    <w:abstractNumId w:val="9"/>
  </w:num>
  <w:num w:numId="34">
    <w:abstractNumId w:val="10"/>
  </w:num>
  <w:num w:numId="35">
    <w:abstractNumId w:val="37"/>
  </w:num>
  <w:num w:numId="36">
    <w:abstractNumId w:val="0"/>
  </w:num>
  <w:num w:numId="37">
    <w:abstractNumId w:val="1"/>
  </w:num>
  <w:num w:numId="38">
    <w:abstractNumId w:val="19"/>
  </w:num>
  <w:num w:numId="39">
    <w:abstractNumId w:val="13"/>
  </w:num>
  <w:num w:numId="40">
    <w:abstractNumId w:val="23"/>
  </w:num>
  <w:num w:numId="41">
    <w:abstractNumId w:val="40"/>
  </w:num>
  <w:num w:numId="42">
    <w:abstractNumId w:val="32"/>
  </w:num>
  <w:num w:numId="43">
    <w:abstractNumId w:val="15"/>
  </w:num>
  <w:num w:numId="44">
    <w:abstractNumId w:val="35"/>
  </w:num>
  <w:num w:numId="45">
    <w:abstractNumId w:val="44"/>
  </w:num>
  <w:num w:numId="46">
    <w:abstractNumId w:val="28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65F"/>
    <w:rsid w:val="00000FCA"/>
    <w:rsid w:val="00020BF5"/>
    <w:rsid w:val="00045FAA"/>
    <w:rsid w:val="0008022B"/>
    <w:rsid w:val="00082F78"/>
    <w:rsid w:val="000A153F"/>
    <w:rsid w:val="000A735A"/>
    <w:rsid w:val="000B6C08"/>
    <w:rsid w:val="000D4E24"/>
    <w:rsid w:val="000F165F"/>
    <w:rsid w:val="00133F6F"/>
    <w:rsid w:val="0018337E"/>
    <w:rsid w:val="0018734C"/>
    <w:rsid w:val="001A1616"/>
    <w:rsid w:val="001B2C03"/>
    <w:rsid w:val="00212E35"/>
    <w:rsid w:val="00242826"/>
    <w:rsid w:val="002630E9"/>
    <w:rsid w:val="00273164"/>
    <w:rsid w:val="00274258"/>
    <w:rsid w:val="002902B9"/>
    <w:rsid w:val="00290987"/>
    <w:rsid w:val="00291DE9"/>
    <w:rsid w:val="00295F95"/>
    <w:rsid w:val="00304662"/>
    <w:rsid w:val="0036097B"/>
    <w:rsid w:val="00380176"/>
    <w:rsid w:val="003B4C0D"/>
    <w:rsid w:val="003C02DE"/>
    <w:rsid w:val="003F6984"/>
    <w:rsid w:val="00445238"/>
    <w:rsid w:val="0046083B"/>
    <w:rsid w:val="004666D1"/>
    <w:rsid w:val="004E11EC"/>
    <w:rsid w:val="005139E3"/>
    <w:rsid w:val="00530F12"/>
    <w:rsid w:val="00554E1A"/>
    <w:rsid w:val="005A7558"/>
    <w:rsid w:val="005D334D"/>
    <w:rsid w:val="005F5FC6"/>
    <w:rsid w:val="00635124"/>
    <w:rsid w:val="00637C12"/>
    <w:rsid w:val="0068431E"/>
    <w:rsid w:val="006A72E9"/>
    <w:rsid w:val="006C4B8C"/>
    <w:rsid w:val="007013CE"/>
    <w:rsid w:val="007149E5"/>
    <w:rsid w:val="007501F0"/>
    <w:rsid w:val="00756939"/>
    <w:rsid w:val="007B0194"/>
    <w:rsid w:val="007D05C3"/>
    <w:rsid w:val="007D229A"/>
    <w:rsid w:val="007D5BF3"/>
    <w:rsid w:val="007E57A0"/>
    <w:rsid w:val="008068A3"/>
    <w:rsid w:val="00816DA8"/>
    <w:rsid w:val="0082303F"/>
    <w:rsid w:val="00823D38"/>
    <w:rsid w:val="00864E08"/>
    <w:rsid w:val="00893014"/>
    <w:rsid w:val="00896028"/>
    <w:rsid w:val="008F3BCF"/>
    <w:rsid w:val="00906332"/>
    <w:rsid w:val="00935EEC"/>
    <w:rsid w:val="00985E2B"/>
    <w:rsid w:val="0099473F"/>
    <w:rsid w:val="00997231"/>
    <w:rsid w:val="009A07ED"/>
    <w:rsid w:val="009C20A7"/>
    <w:rsid w:val="009D1335"/>
    <w:rsid w:val="009F115D"/>
    <w:rsid w:val="00A319FE"/>
    <w:rsid w:val="00A4044C"/>
    <w:rsid w:val="00A63FC4"/>
    <w:rsid w:val="00AA689C"/>
    <w:rsid w:val="00AC5225"/>
    <w:rsid w:val="00B06947"/>
    <w:rsid w:val="00B60B09"/>
    <w:rsid w:val="00B9724A"/>
    <w:rsid w:val="00BC1238"/>
    <w:rsid w:val="00BF0466"/>
    <w:rsid w:val="00C01887"/>
    <w:rsid w:val="00C270F5"/>
    <w:rsid w:val="00C50E62"/>
    <w:rsid w:val="00C556AB"/>
    <w:rsid w:val="00C55F6C"/>
    <w:rsid w:val="00C9313D"/>
    <w:rsid w:val="00CA0DD5"/>
    <w:rsid w:val="00CA4429"/>
    <w:rsid w:val="00CE4D1E"/>
    <w:rsid w:val="00D27147"/>
    <w:rsid w:val="00D44917"/>
    <w:rsid w:val="00D4726E"/>
    <w:rsid w:val="00D81AF2"/>
    <w:rsid w:val="00DA70A7"/>
    <w:rsid w:val="00DC2297"/>
    <w:rsid w:val="00DD5D58"/>
    <w:rsid w:val="00DF0468"/>
    <w:rsid w:val="00E40CE7"/>
    <w:rsid w:val="00E44488"/>
    <w:rsid w:val="00E54E8D"/>
    <w:rsid w:val="00E57424"/>
    <w:rsid w:val="00E674B1"/>
    <w:rsid w:val="00E82A68"/>
    <w:rsid w:val="00EB06C8"/>
    <w:rsid w:val="00EC7A97"/>
    <w:rsid w:val="00F144EA"/>
    <w:rsid w:val="00F433DD"/>
    <w:rsid w:val="00F43890"/>
    <w:rsid w:val="00F977D8"/>
    <w:rsid w:val="00FD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7B9E4"/>
  <w15:docId w15:val="{4F64C9A6-5AB9-47A3-9F8D-ECF02D71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8431E"/>
    <w:pPr>
      <w:keepNext/>
      <w:spacing w:after="0" w:line="240" w:lineRule="auto"/>
      <w:outlineLvl w:val="0"/>
    </w:pPr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19FE"/>
    <w:rPr>
      <w:b/>
      <w:bCs/>
    </w:rPr>
  </w:style>
  <w:style w:type="character" w:styleId="Emphasis">
    <w:name w:val="Emphasis"/>
    <w:basedOn w:val="DefaultParagraphFont"/>
    <w:uiPriority w:val="20"/>
    <w:qFormat/>
    <w:rsid w:val="00A319F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C2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2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2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2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297"/>
    <w:rPr>
      <w:rFonts w:ascii="Tahoma" w:hAnsi="Tahoma" w:cs="Tahoma"/>
      <w:sz w:val="16"/>
      <w:szCs w:val="16"/>
    </w:rPr>
  </w:style>
  <w:style w:type="paragraph" w:styleId="ListParagraph">
    <w:name w:val="List Paragraph"/>
    <w:aliases w:val="U 5,List Paragraph (numbered (a)),Use Case List Paragraph,Bullets,Dot pt,F5 List Paragraph,Indicator Text,List Paragraph Char Char Char,List Paragraph1,List Paragraph11,List Paragraph2,Medium Grid 1 - Accent 22,Normal numbered"/>
    <w:basedOn w:val="Normal"/>
    <w:link w:val="ListParagraphChar"/>
    <w:uiPriority w:val="34"/>
    <w:qFormat/>
    <w:rsid w:val="00020B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8431E"/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customStyle="1" w:styleId="ListParagraphChar">
    <w:name w:val="List Paragraph Char"/>
    <w:aliases w:val="U 5 Char,List Paragraph (numbered (a)) Char,Use Case List Paragraph Char,Bullets Char,Dot pt Char,F5 List Paragraph Char,Indicator Text Char,List Paragraph Char Char Char Char,List Paragraph1 Char,List Paragraph11 Char"/>
    <w:link w:val="ListParagraph"/>
    <w:uiPriority w:val="34"/>
    <w:locked/>
    <w:rsid w:val="0068431E"/>
  </w:style>
  <w:style w:type="paragraph" w:customStyle="1" w:styleId="Buleticandara">
    <w:name w:val="Buleti candara"/>
    <w:basedOn w:val="ListParagraph"/>
    <w:link w:val="BuleticandaraChar"/>
    <w:qFormat/>
    <w:rsid w:val="00985E2B"/>
    <w:pPr>
      <w:numPr>
        <w:numId w:val="16"/>
      </w:numPr>
      <w:spacing w:after="40" w:line="264" w:lineRule="auto"/>
      <w:ind w:leftChars="-1" w:left="0" w:hangingChars="1" w:hanging="1"/>
      <w:contextualSpacing w:val="0"/>
      <w:jc w:val="both"/>
      <w:textDirection w:val="btLr"/>
      <w:textAlignment w:val="top"/>
      <w:outlineLvl w:val="0"/>
    </w:pPr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character" w:customStyle="1" w:styleId="BuleticandaraChar">
    <w:name w:val="Buleti candara Char"/>
    <w:link w:val="Buleticandara"/>
    <w:rsid w:val="00985E2B"/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paragraph" w:customStyle="1" w:styleId="Tekst">
    <w:name w:val="Tekst"/>
    <w:basedOn w:val="Normal"/>
    <w:link w:val="TekstChar"/>
    <w:qFormat/>
    <w:rsid w:val="00985E2B"/>
    <w:pPr>
      <w:spacing w:before="120" w:after="120" w:line="264" w:lineRule="auto"/>
      <w:jc w:val="both"/>
    </w:pPr>
    <w:rPr>
      <w:rFonts w:ascii="Candara" w:eastAsia="Calibri" w:hAnsi="Candara" w:cs="Candara"/>
      <w:lang w:val="bs-Latn-BA"/>
    </w:rPr>
  </w:style>
  <w:style w:type="character" w:customStyle="1" w:styleId="TekstChar">
    <w:name w:val="Tekst Char"/>
    <w:link w:val="Tekst"/>
    <w:qFormat/>
    <w:rsid w:val="00985E2B"/>
    <w:rPr>
      <w:rFonts w:ascii="Candara" w:eastAsia="Calibri" w:hAnsi="Candara" w:cs="Candara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2B"/>
  </w:style>
  <w:style w:type="paragraph" w:styleId="Footer">
    <w:name w:val="footer"/>
    <w:basedOn w:val="Normal"/>
    <w:link w:val="Foot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E2B"/>
  </w:style>
  <w:style w:type="character" w:styleId="Hyperlink">
    <w:name w:val="Hyperlink"/>
    <w:uiPriority w:val="99"/>
    <w:unhideWhenUsed/>
    <w:rsid w:val="009063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99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quest.mkk.mzp.mcr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61F12-7BFC-4B78-BE19-FCA7ADF72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S. Cvejic</cp:lastModifiedBy>
  <cp:revision>21</cp:revision>
  <dcterms:created xsi:type="dcterms:W3CDTF">2024-04-03T13:49:00Z</dcterms:created>
  <dcterms:modified xsi:type="dcterms:W3CDTF">2024-12-17T11:37:00Z</dcterms:modified>
</cp:coreProperties>
</file>